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3796B" w14:textId="77777777" w:rsidR="002A1E34" w:rsidRDefault="002A1E34"/>
    <w:p w14:paraId="41F13EAA" w14:textId="7FD9F39B" w:rsidR="00E83F6E" w:rsidRDefault="00E83F6E">
      <w:r>
        <w:t>District:  ___________________________________     Agency Name: ________________________________</w:t>
      </w:r>
    </w:p>
    <w:p w14:paraId="5EFDE9EE" w14:textId="77777777" w:rsidR="00E83F6E" w:rsidRDefault="00E83F6E">
      <w:r>
        <w:t>Name:  ________________________________</w:t>
      </w:r>
      <w:r w:rsidR="00BC6E50">
        <w:t>_______</w:t>
      </w:r>
      <w:r>
        <w:t xml:space="preserve">____     </w:t>
      </w:r>
    </w:p>
    <w:p w14:paraId="4E04380F" w14:textId="77777777" w:rsidR="00E83F6E" w:rsidRDefault="00E83F6E">
      <w:r>
        <w:t>Address:  _________________________________________________________________________________</w:t>
      </w:r>
    </w:p>
    <w:p w14:paraId="12E7872C" w14:textId="77777777" w:rsidR="0080635C" w:rsidRDefault="00EA5777">
      <w:r>
        <w:rPr>
          <w:noProof/>
        </w:rPr>
        <mc:AlternateContent>
          <mc:Choice Requires="wps">
            <w:drawing>
              <wp:anchor distT="0" distB="0" distL="114300" distR="114300" simplePos="0" relativeHeight="251659264" behindDoc="0" locked="0" layoutInCell="1" allowOverlap="1" wp14:anchorId="68FCADE2" wp14:editId="76B5E4BA">
                <wp:simplePos x="0" y="0"/>
                <wp:positionH relativeFrom="margin">
                  <wp:posOffset>21265</wp:posOffset>
                </wp:positionH>
                <wp:positionV relativeFrom="paragraph">
                  <wp:posOffset>236648</wp:posOffset>
                </wp:positionV>
                <wp:extent cx="6515100" cy="2211572"/>
                <wp:effectExtent l="0" t="0" r="19050" b="17780"/>
                <wp:wrapNone/>
                <wp:docPr id="4" name="Rectangle: Rounded Corners 4"/>
                <wp:cNvGraphicFramePr/>
                <a:graphic xmlns:a="http://schemas.openxmlformats.org/drawingml/2006/main">
                  <a:graphicData uri="http://schemas.microsoft.com/office/word/2010/wordprocessingShape">
                    <wps:wsp>
                      <wps:cNvSpPr/>
                      <wps:spPr>
                        <a:xfrm>
                          <a:off x="0" y="0"/>
                          <a:ext cx="6515100" cy="2211572"/>
                        </a:xfrm>
                        <a:prstGeom prst="roundRect">
                          <a:avLst/>
                        </a:prstGeom>
                        <a:solidFill>
                          <a:schemeClr val="bg2"/>
                        </a:solidFill>
                      </wps:spPr>
                      <wps:style>
                        <a:lnRef idx="2">
                          <a:schemeClr val="accent3">
                            <a:shade val="50000"/>
                          </a:schemeClr>
                        </a:lnRef>
                        <a:fillRef idx="1">
                          <a:schemeClr val="accent3"/>
                        </a:fillRef>
                        <a:effectRef idx="0">
                          <a:schemeClr val="accent3"/>
                        </a:effectRef>
                        <a:fontRef idx="minor">
                          <a:schemeClr val="lt1"/>
                        </a:fontRef>
                      </wps:style>
                      <wps:txbx>
                        <w:txbxContent>
                          <w:p w14:paraId="19C4318B" w14:textId="77777777" w:rsidR="006F1866" w:rsidRPr="00B031B6" w:rsidRDefault="006F1866" w:rsidP="006F1866">
                            <w:pPr>
                              <w:rPr>
                                <w:color w:val="0D0D0D" w:themeColor="text1" w:themeTint="F2"/>
                              </w:rPr>
                            </w:pPr>
                            <w:r w:rsidRPr="00B031B6">
                              <w:rPr>
                                <w:color w:val="0D0D0D" w:themeColor="text1" w:themeTint="F2"/>
                              </w:rPr>
                              <w:t>Registration Fees</w:t>
                            </w:r>
                          </w:p>
                          <w:p w14:paraId="16AD659C" w14:textId="77777777" w:rsidR="006F1866" w:rsidRPr="00B031B6" w:rsidRDefault="006F1866" w:rsidP="006F1866">
                            <w:pPr>
                              <w:rPr>
                                <w:color w:val="0D0D0D" w:themeColor="text1" w:themeTint="F2"/>
                              </w:rPr>
                            </w:pPr>
                            <w:r w:rsidRPr="00B031B6">
                              <w:rPr>
                                <w:color w:val="0D0D0D" w:themeColor="text1" w:themeTint="F2"/>
                              </w:rPr>
                              <w:t>KACSO Member Full Conference:  $135.</w:t>
                            </w:r>
                            <w:proofErr w:type="gramStart"/>
                            <w:r w:rsidRPr="00B031B6">
                              <w:rPr>
                                <w:color w:val="0D0D0D" w:themeColor="text1" w:themeTint="F2"/>
                              </w:rPr>
                              <w:t>00  _</w:t>
                            </w:r>
                            <w:proofErr w:type="gramEnd"/>
                            <w:r w:rsidRPr="00B031B6">
                              <w:rPr>
                                <w:color w:val="0D0D0D" w:themeColor="text1" w:themeTint="F2"/>
                              </w:rPr>
                              <w:t>____</w:t>
                            </w:r>
                            <w:r w:rsidRPr="00B031B6">
                              <w:rPr>
                                <w:color w:val="0D0D0D" w:themeColor="text1" w:themeTint="F2"/>
                              </w:rPr>
                              <w:tab/>
                              <w:t xml:space="preserve">Non-Member Full Conference: </w:t>
                            </w:r>
                            <w:r w:rsidRPr="00B031B6">
                              <w:rPr>
                                <w:color w:val="0D0D0D" w:themeColor="text1" w:themeTint="F2"/>
                              </w:rPr>
                              <w:tab/>
                              <w:t>$225.00  _____</w:t>
                            </w:r>
                          </w:p>
                          <w:p w14:paraId="151FC96C" w14:textId="77777777" w:rsidR="006F1866" w:rsidRPr="00B031B6" w:rsidRDefault="006F1866" w:rsidP="006F1866">
                            <w:pPr>
                              <w:rPr>
                                <w:color w:val="0D0D0D" w:themeColor="text1" w:themeTint="F2"/>
                              </w:rPr>
                            </w:pPr>
                            <w:r w:rsidRPr="00B031B6">
                              <w:rPr>
                                <w:color w:val="0D0D0D" w:themeColor="text1" w:themeTint="F2"/>
                              </w:rPr>
                              <w:t>KACSO Member 1-Day:                    $115.</w:t>
                            </w:r>
                            <w:proofErr w:type="gramStart"/>
                            <w:r w:rsidRPr="00B031B6">
                              <w:rPr>
                                <w:color w:val="0D0D0D" w:themeColor="text1" w:themeTint="F2"/>
                              </w:rPr>
                              <w:t>00  _</w:t>
                            </w:r>
                            <w:proofErr w:type="gramEnd"/>
                            <w:r w:rsidRPr="00B031B6">
                              <w:rPr>
                                <w:color w:val="0D0D0D" w:themeColor="text1" w:themeTint="F2"/>
                              </w:rPr>
                              <w:t>____</w:t>
                            </w:r>
                            <w:r w:rsidRPr="00B031B6">
                              <w:rPr>
                                <w:color w:val="0D0D0D" w:themeColor="text1" w:themeTint="F2"/>
                              </w:rPr>
                              <w:tab/>
                              <w:t>Non-Member 1-Day:</w:t>
                            </w:r>
                            <w:r w:rsidRPr="00B031B6">
                              <w:rPr>
                                <w:color w:val="0D0D0D" w:themeColor="text1" w:themeTint="F2"/>
                              </w:rPr>
                              <w:tab/>
                            </w:r>
                            <w:r w:rsidRPr="00B031B6">
                              <w:rPr>
                                <w:color w:val="0D0D0D" w:themeColor="text1" w:themeTint="F2"/>
                              </w:rPr>
                              <w:tab/>
                              <w:t>$190.00  _____</w:t>
                            </w:r>
                          </w:p>
                          <w:p w14:paraId="7F7EED1A" w14:textId="77777777" w:rsidR="006F1866" w:rsidRPr="00B031B6" w:rsidRDefault="006F1866" w:rsidP="006F1866">
                            <w:pPr>
                              <w:rPr>
                                <w:color w:val="0D0D0D" w:themeColor="text1" w:themeTint="F2"/>
                              </w:rPr>
                            </w:pPr>
                            <w:r w:rsidRPr="00B031B6">
                              <w:rPr>
                                <w:color w:val="0D0D0D" w:themeColor="text1" w:themeTint="F2"/>
                              </w:rPr>
                              <w:t xml:space="preserve">Student: </w:t>
                            </w:r>
                            <w:r w:rsidRPr="00B031B6">
                              <w:rPr>
                                <w:color w:val="0D0D0D" w:themeColor="text1" w:themeTint="F2"/>
                              </w:rPr>
                              <w:tab/>
                            </w:r>
                            <w:r w:rsidRPr="00B031B6">
                              <w:rPr>
                                <w:color w:val="0D0D0D" w:themeColor="text1" w:themeTint="F2"/>
                              </w:rPr>
                              <w:tab/>
                            </w:r>
                            <w:r w:rsidRPr="00B031B6">
                              <w:rPr>
                                <w:color w:val="0D0D0D" w:themeColor="text1" w:themeTint="F2"/>
                              </w:rPr>
                              <w:tab/>
                              <w:t xml:space="preserve">   $75.00     _____</w:t>
                            </w:r>
                          </w:p>
                          <w:p w14:paraId="435AF97A" w14:textId="77777777" w:rsidR="006F1866" w:rsidRDefault="006F1866" w:rsidP="006F1866">
                            <w:pPr>
                              <w:rPr>
                                <w:color w:val="0D0D0D" w:themeColor="text1" w:themeTint="F2"/>
                              </w:rPr>
                            </w:pPr>
                            <w:r w:rsidRPr="00B031B6">
                              <w:rPr>
                                <w:color w:val="0D0D0D" w:themeColor="text1" w:themeTint="F2"/>
                              </w:rPr>
                              <w:t>Dinner Guests:  _______ x $30.00=_____________</w:t>
                            </w:r>
                            <w:r w:rsidRPr="00B031B6">
                              <w:rPr>
                                <w:color w:val="0D0D0D" w:themeColor="text1" w:themeTint="F2"/>
                              </w:rPr>
                              <w:tab/>
                            </w:r>
                            <w:r w:rsidRPr="00B031B6">
                              <w:rPr>
                                <w:color w:val="0D0D0D" w:themeColor="text1" w:themeTint="F2"/>
                              </w:rPr>
                              <w:tab/>
                            </w:r>
                            <w:r w:rsidRPr="00B031B6">
                              <w:rPr>
                                <w:color w:val="0D0D0D" w:themeColor="text1" w:themeTint="F2"/>
                              </w:rPr>
                              <w:tab/>
                            </w:r>
                            <w:proofErr w:type="gramStart"/>
                            <w:r w:rsidRPr="00B031B6">
                              <w:rPr>
                                <w:color w:val="0D0D0D" w:themeColor="text1" w:themeTint="F2"/>
                              </w:rPr>
                              <w:tab/>
                              <w:t xml:space="preserve">  TOTAL</w:t>
                            </w:r>
                            <w:proofErr w:type="gramEnd"/>
                            <w:r w:rsidRPr="00B031B6">
                              <w:rPr>
                                <w:color w:val="0D0D0D" w:themeColor="text1" w:themeTint="F2"/>
                              </w:rPr>
                              <w:t>:  ____________</w:t>
                            </w:r>
                          </w:p>
                          <w:p w14:paraId="1421A10E" w14:textId="77777777" w:rsidR="000A3C4C" w:rsidRPr="00EA5777" w:rsidRDefault="000A3C4C" w:rsidP="00EA5777">
                            <w:pPr>
                              <w:pStyle w:val="ListParagraph"/>
                              <w:numPr>
                                <w:ilvl w:val="0"/>
                                <w:numId w:val="2"/>
                              </w:numPr>
                              <w:spacing w:after="0" w:line="240" w:lineRule="auto"/>
                              <w:rPr>
                                <w:color w:val="0D0D0D" w:themeColor="text1" w:themeTint="F2"/>
                                <w:sz w:val="20"/>
                                <w:szCs w:val="20"/>
                              </w:rPr>
                            </w:pPr>
                            <w:r w:rsidRPr="00EA5777">
                              <w:rPr>
                                <w:color w:val="0D0D0D" w:themeColor="text1" w:themeTint="F2"/>
                                <w:sz w:val="20"/>
                                <w:szCs w:val="20"/>
                              </w:rPr>
                              <w:t xml:space="preserve">Spouses are welcome to attend </w:t>
                            </w:r>
                            <w:r w:rsidR="00477BCE" w:rsidRPr="00EA5777">
                              <w:rPr>
                                <w:color w:val="0D0D0D" w:themeColor="text1" w:themeTint="F2"/>
                                <w:sz w:val="20"/>
                                <w:szCs w:val="20"/>
                              </w:rPr>
                              <w:t xml:space="preserve">dinner </w:t>
                            </w:r>
                            <w:r w:rsidRPr="00EA5777">
                              <w:rPr>
                                <w:color w:val="0D0D0D" w:themeColor="text1" w:themeTint="F2"/>
                                <w:sz w:val="20"/>
                                <w:szCs w:val="20"/>
                              </w:rPr>
                              <w:t>but must pay the guest dinner rate.</w:t>
                            </w:r>
                          </w:p>
                          <w:p w14:paraId="692C407E" w14:textId="77777777" w:rsidR="006F1866" w:rsidRPr="00EA5777" w:rsidRDefault="00EA5777" w:rsidP="00EA5777">
                            <w:pPr>
                              <w:pStyle w:val="ListParagraph"/>
                              <w:numPr>
                                <w:ilvl w:val="0"/>
                                <w:numId w:val="2"/>
                              </w:numPr>
                              <w:spacing w:after="0" w:line="240" w:lineRule="auto"/>
                              <w:rPr>
                                <w:rFonts w:cstheme="minorHAnsi"/>
                                <w:color w:val="000000" w:themeColor="text1"/>
                                <w:sz w:val="20"/>
                                <w:szCs w:val="18"/>
                              </w:rPr>
                            </w:pPr>
                            <w:r w:rsidRPr="00EA5777">
                              <w:rPr>
                                <w:rFonts w:cstheme="minorHAnsi"/>
                                <w:color w:val="000000" w:themeColor="text1"/>
                                <w:sz w:val="20"/>
                                <w:szCs w:val="18"/>
                              </w:rPr>
                              <w:t xml:space="preserve">Full refunds for conference registration will be given only if the KACSO Treasurer receives a request to do so by the conference registration </w:t>
                            </w:r>
                            <w:proofErr w:type="gramStart"/>
                            <w:r w:rsidRPr="00EA5777">
                              <w:rPr>
                                <w:rFonts w:cstheme="minorHAnsi"/>
                                <w:color w:val="000000" w:themeColor="text1"/>
                                <w:sz w:val="20"/>
                                <w:szCs w:val="18"/>
                              </w:rPr>
                              <w:t>deadline</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FCADE2" id="Rectangle: Rounded Corners 4" o:spid="_x0000_s1026" style="position:absolute;margin-left:1.65pt;margin-top:18.65pt;width:513pt;height:174.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" fillcolor="#e7e6e6 [3214]" strokecolor="#525252 [1606]" strokeweight="1pt">
                <v:stroke joinstyle="miter"/>
                <v:textbox>
                  <w:txbxContent>
                    <w:p w14:paraId="19C4318B" w14:textId="77777777" w:rsidR="006F1866" w:rsidRPr="00B031B6" w:rsidRDefault="006F1866" w:rsidP="006F1866">
                      <w:pPr>
                        <w:rPr>
                          <w:color w:val="0D0D0D" w:themeColor="text1" w:themeTint="F2"/>
                        </w:rPr>
                      </w:pPr>
                      <w:r w:rsidRPr="00B031B6">
                        <w:rPr>
                          <w:color w:val="0D0D0D" w:themeColor="text1" w:themeTint="F2"/>
                        </w:rPr>
                        <w:t>Registration Fees</w:t>
                      </w:r>
                    </w:p>
                    <w:p w14:paraId="16AD659C" w14:textId="77777777" w:rsidR="006F1866" w:rsidRPr="00B031B6" w:rsidRDefault="006F1866" w:rsidP="006F1866">
                      <w:pPr>
                        <w:rPr>
                          <w:color w:val="0D0D0D" w:themeColor="text1" w:themeTint="F2"/>
                        </w:rPr>
                      </w:pPr>
                      <w:r w:rsidRPr="00B031B6">
                        <w:rPr>
                          <w:color w:val="0D0D0D" w:themeColor="text1" w:themeTint="F2"/>
                        </w:rPr>
                        <w:t>KACSO Member Full Conference:  $135.</w:t>
                      </w:r>
                      <w:proofErr w:type="gramStart"/>
                      <w:r w:rsidRPr="00B031B6">
                        <w:rPr>
                          <w:color w:val="0D0D0D" w:themeColor="text1" w:themeTint="F2"/>
                        </w:rPr>
                        <w:t>00  _</w:t>
                      </w:r>
                      <w:proofErr w:type="gramEnd"/>
                      <w:r w:rsidRPr="00B031B6">
                        <w:rPr>
                          <w:color w:val="0D0D0D" w:themeColor="text1" w:themeTint="F2"/>
                        </w:rPr>
                        <w:t>____</w:t>
                      </w:r>
                      <w:r w:rsidRPr="00B031B6">
                        <w:rPr>
                          <w:color w:val="0D0D0D" w:themeColor="text1" w:themeTint="F2"/>
                        </w:rPr>
                        <w:tab/>
                        <w:t xml:space="preserve">Non-Member Full Conference: </w:t>
                      </w:r>
                      <w:r w:rsidRPr="00B031B6">
                        <w:rPr>
                          <w:color w:val="0D0D0D" w:themeColor="text1" w:themeTint="F2"/>
                        </w:rPr>
                        <w:tab/>
                        <w:t>$225.00  _____</w:t>
                      </w:r>
                    </w:p>
                    <w:p w14:paraId="151FC96C" w14:textId="77777777" w:rsidR="006F1866" w:rsidRPr="00B031B6" w:rsidRDefault="006F1866" w:rsidP="006F1866">
                      <w:pPr>
                        <w:rPr>
                          <w:color w:val="0D0D0D" w:themeColor="text1" w:themeTint="F2"/>
                        </w:rPr>
                      </w:pPr>
                      <w:r w:rsidRPr="00B031B6">
                        <w:rPr>
                          <w:color w:val="0D0D0D" w:themeColor="text1" w:themeTint="F2"/>
                        </w:rPr>
                        <w:t>KACSO Member 1-Day:                    $115.</w:t>
                      </w:r>
                      <w:proofErr w:type="gramStart"/>
                      <w:r w:rsidRPr="00B031B6">
                        <w:rPr>
                          <w:color w:val="0D0D0D" w:themeColor="text1" w:themeTint="F2"/>
                        </w:rPr>
                        <w:t>00  _</w:t>
                      </w:r>
                      <w:proofErr w:type="gramEnd"/>
                      <w:r w:rsidRPr="00B031B6">
                        <w:rPr>
                          <w:color w:val="0D0D0D" w:themeColor="text1" w:themeTint="F2"/>
                        </w:rPr>
                        <w:t>____</w:t>
                      </w:r>
                      <w:r w:rsidRPr="00B031B6">
                        <w:rPr>
                          <w:color w:val="0D0D0D" w:themeColor="text1" w:themeTint="F2"/>
                        </w:rPr>
                        <w:tab/>
                        <w:t>Non-Member 1-Day:</w:t>
                      </w:r>
                      <w:r w:rsidRPr="00B031B6">
                        <w:rPr>
                          <w:color w:val="0D0D0D" w:themeColor="text1" w:themeTint="F2"/>
                        </w:rPr>
                        <w:tab/>
                      </w:r>
                      <w:r w:rsidRPr="00B031B6">
                        <w:rPr>
                          <w:color w:val="0D0D0D" w:themeColor="text1" w:themeTint="F2"/>
                        </w:rPr>
                        <w:tab/>
                        <w:t>$190.00  _____</w:t>
                      </w:r>
                    </w:p>
                    <w:p w14:paraId="7F7EED1A" w14:textId="77777777" w:rsidR="006F1866" w:rsidRPr="00B031B6" w:rsidRDefault="006F1866" w:rsidP="006F1866">
                      <w:pPr>
                        <w:rPr>
                          <w:color w:val="0D0D0D" w:themeColor="text1" w:themeTint="F2"/>
                        </w:rPr>
                      </w:pPr>
                      <w:r w:rsidRPr="00B031B6">
                        <w:rPr>
                          <w:color w:val="0D0D0D" w:themeColor="text1" w:themeTint="F2"/>
                        </w:rPr>
                        <w:t xml:space="preserve">Student: </w:t>
                      </w:r>
                      <w:r w:rsidRPr="00B031B6">
                        <w:rPr>
                          <w:color w:val="0D0D0D" w:themeColor="text1" w:themeTint="F2"/>
                        </w:rPr>
                        <w:tab/>
                      </w:r>
                      <w:r w:rsidRPr="00B031B6">
                        <w:rPr>
                          <w:color w:val="0D0D0D" w:themeColor="text1" w:themeTint="F2"/>
                        </w:rPr>
                        <w:tab/>
                      </w:r>
                      <w:r w:rsidRPr="00B031B6">
                        <w:rPr>
                          <w:color w:val="0D0D0D" w:themeColor="text1" w:themeTint="F2"/>
                        </w:rPr>
                        <w:tab/>
                        <w:t xml:space="preserve">   $75.00     _____</w:t>
                      </w:r>
                    </w:p>
                    <w:p w14:paraId="435AF97A" w14:textId="77777777" w:rsidR="006F1866" w:rsidRDefault="006F1866" w:rsidP="006F1866">
                      <w:pPr>
                        <w:rPr>
                          <w:color w:val="0D0D0D" w:themeColor="text1" w:themeTint="F2"/>
                        </w:rPr>
                      </w:pPr>
                      <w:r w:rsidRPr="00B031B6">
                        <w:rPr>
                          <w:color w:val="0D0D0D" w:themeColor="text1" w:themeTint="F2"/>
                        </w:rPr>
                        <w:t>Dinner Guests:  _______ x $30.00=_____________</w:t>
                      </w:r>
                      <w:r w:rsidRPr="00B031B6">
                        <w:rPr>
                          <w:color w:val="0D0D0D" w:themeColor="text1" w:themeTint="F2"/>
                        </w:rPr>
                        <w:tab/>
                      </w:r>
                      <w:r w:rsidRPr="00B031B6">
                        <w:rPr>
                          <w:color w:val="0D0D0D" w:themeColor="text1" w:themeTint="F2"/>
                        </w:rPr>
                        <w:tab/>
                      </w:r>
                      <w:r w:rsidRPr="00B031B6">
                        <w:rPr>
                          <w:color w:val="0D0D0D" w:themeColor="text1" w:themeTint="F2"/>
                        </w:rPr>
                        <w:tab/>
                      </w:r>
                      <w:proofErr w:type="gramStart"/>
                      <w:r w:rsidRPr="00B031B6">
                        <w:rPr>
                          <w:color w:val="0D0D0D" w:themeColor="text1" w:themeTint="F2"/>
                        </w:rPr>
                        <w:tab/>
                        <w:t xml:space="preserve">  TOTAL</w:t>
                      </w:r>
                      <w:proofErr w:type="gramEnd"/>
                      <w:r w:rsidRPr="00B031B6">
                        <w:rPr>
                          <w:color w:val="0D0D0D" w:themeColor="text1" w:themeTint="F2"/>
                        </w:rPr>
                        <w:t>:  ____________</w:t>
                      </w:r>
                    </w:p>
                    <w:p w14:paraId="1421A10E" w14:textId="77777777" w:rsidR="000A3C4C" w:rsidRPr="00EA5777" w:rsidRDefault="000A3C4C" w:rsidP="00EA5777">
                      <w:pPr>
                        <w:pStyle w:val="ListParagraph"/>
                        <w:numPr>
                          <w:ilvl w:val="0"/>
                          <w:numId w:val="2"/>
                        </w:numPr>
                        <w:spacing w:after="0" w:line="240" w:lineRule="auto"/>
                        <w:rPr>
                          <w:color w:val="0D0D0D" w:themeColor="text1" w:themeTint="F2"/>
                          <w:sz w:val="20"/>
                          <w:szCs w:val="20"/>
                        </w:rPr>
                      </w:pPr>
                      <w:r w:rsidRPr="00EA5777">
                        <w:rPr>
                          <w:color w:val="0D0D0D" w:themeColor="text1" w:themeTint="F2"/>
                          <w:sz w:val="20"/>
                          <w:szCs w:val="20"/>
                        </w:rPr>
                        <w:t xml:space="preserve">Spouses are welcome to attend </w:t>
                      </w:r>
                      <w:r w:rsidR="00477BCE" w:rsidRPr="00EA5777">
                        <w:rPr>
                          <w:color w:val="0D0D0D" w:themeColor="text1" w:themeTint="F2"/>
                          <w:sz w:val="20"/>
                          <w:szCs w:val="20"/>
                        </w:rPr>
                        <w:t xml:space="preserve">dinner </w:t>
                      </w:r>
                      <w:r w:rsidRPr="00EA5777">
                        <w:rPr>
                          <w:color w:val="0D0D0D" w:themeColor="text1" w:themeTint="F2"/>
                          <w:sz w:val="20"/>
                          <w:szCs w:val="20"/>
                        </w:rPr>
                        <w:t>but must pay the guest dinner rate.</w:t>
                      </w:r>
                    </w:p>
                    <w:p w14:paraId="692C407E" w14:textId="77777777" w:rsidR="006F1866" w:rsidRPr="00EA5777" w:rsidRDefault="00EA5777" w:rsidP="00EA5777">
                      <w:pPr>
                        <w:pStyle w:val="ListParagraph"/>
                        <w:numPr>
                          <w:ilvl w:val="0"/>
                          <w:numId w:val="2"/>
                        </w:numPr>
                        <w:spacing w:after="0" w:line="240" w:lineRule="auto"/>
                        <w:rPr>
                          <w:rFonts w:cstheme="minorHAnsi"/>
                          <w:color w:val="000000" w:themeColor="text1"/>
                          <w:sz w:val="20"/>
                          <w:szCs w:val="18"/>
                        </w:rPr>
                      </w:pPr>
                      <w:r w:rsidRPr="00EA5777">
                        <w:rPr>
                          <w:rFonts w:cstheme="minorHAnsi"/>
                          <w:color w:val="000000" w:themeColor="text1"/>
                          <w:sz w:val="20"/>
                          <w:szCs w:val="18"/>
                        </w:rPr>
                        <w:t xml:space="preserve">Full refunds for conference registration will be given only if the KACSO Treasurer receives a request to do so by the conference registration </w:t>
                      </w:r>
                      <w:proofErr w:type="gramStart"/>
                      <w:r w:rsidRPr="00EA5777">
                        <w:rPr>
                          <w:rFonts w:cstheme="minorHAnsi"/>
                          <w:color w:val="000000" w:themeColor="text1"/>
                          <w:sz w:val="20"/>
                          <w:szCs w:val="18"/>
                        </w:rPr>
                        <w:t>deadline</w:t>
                      </w:r>
                      <w:proofErr w:type="gramEnd"/>
                    </w:p>
                  </w:txbxContent>
                </v:textbox>
                <w10:wrap anchorx="margin"/>
              </v:roundrect>
            </w:pict>
          </mc:Fallback>
        </mc:AlternateContent>
      </w:r>
      <w:r w:rsidR="00E83F6E">
        <w:t>Phone:  ____________________________________     Email:  ______________________________________</w:t>
      </w:r>
    </w:p>
    <w:p w14:paraId="57394FCA" w14:textId="77777777" w:rsidR="00E83F6E" w:rsidRDefault="00E83F6E"/>
    <w:p w14:paraId="4CB6EA0C" w14:textId="77777777" w:rsidR="006F1866" w:rsidRDefault="006F1866"/>
    <w:p w14:paraId="203DBD41" w14:textId="77777777" w:rsidR="006F1866" w:rsidRDefault="006F1866"/>
    <w:p w14:paraId="7B9239DB" w14:textId="77777777" w:rsidR="006F1866" w:rsidRDefault="006F1866"/>
    <w:p w14:paraId="33C27F32" w14:textId="77777777" w:rsidR="006F1866" w:rsidRDefault="006F1866"/>
    <w:p w14:paraId="479665B9" w14:textId="77777777" w:rsidR="006F1866" w:rsidRDefault="006F1866"/>
    <w:p w14:paraId="6FC94BC3" w14:textId="77777777" w:rsidR="006F1866" w:rsidRDefault="006F1866"/>
    <w:p w14:paraId="186C64B7" w14:textId="77777777" w:rsidR="0080635C" w:rsidRDefault="0080635C" w:rsidP="006F1866">
      <w:pPr>
        <w:spacing w:after="0"/>
      </w:pPr>
    </w:p>
    <w:p w14:paraId="7738C750" w14:textId="7BE1961D" w:rsidR="00ED4772" w:rsidRDefault="00411D41" w:rsidP="00ED4772">
      <w:pPr>
        <w:spacing w:after="0"/>
      </w:pPr>
      <w:r>
        <w:t xml:space="preserve">Registration for conference is due </w:t>
      </w:r>
      <w:r w:rsidR="00ED4772" w:rsidRPr="009A41AC">
        <w:rPr>
          <w:b/>
          <w:i/>
          <w:u w:val="single"/>
        </w:rPr>
        <w:t>3/</w:t>
      </w:r>
      <w:r w:rsidR="00B05976" w:rsidRPr="009A41AC">
        <w:rPr>
          <w:b/>
          <w:i/>
          <w:u w:val="single"/>
        </w:rPr>
        <w:t>1</w:t>
      </w:r>
      <w:r w:rsidR="00507B23" w:rsidRPr="009A41AC">
        <w:rPr>
          <w:b/>
          <w:i/>
          <w:u w:val="single"/>
        </w:rPr>
        <w:t>2</w:t>
      </w:r>
      <w:r w:rsidR="00ED4772" w:rsidRPr="009A41AC">
        <w:rPr>
          <w:b/>
          <w:i/>
          <w:u w:val="single"/>
        </w:rPr>
        <w:t>/23</w:t>
      </w:r>
      <w:r>
        <w:t xml:space="preserve"> and </w:t>
      </w:r>
      <w:r w:rsidR="000A3C4C">
        <w:t xml:space="preserve">should </w:t>
      </w:r>
      <w:r w:rsidR="00763103">
        <w:t xml:space="preserve">be </w:t>
      </w:r>
      <w:r w:rsidR="00763103" w:rsidRPr="000A3C4C">
        <w:rPr>
          <w:i/>
        </w:rPr>
        <w:t>emailed(preferred</w:t>
      </w:r>
      <w:r w:rsidR="000A3C4C">
        <w:rPr>
          <w:i/>
        </w:rPr>
        <w:t>)</w:t>
      </w:r>
      <w:r w:rsidR="00763103" w:rsidRPr="000A3C4C">
        <w:rPr>
          <w:i/>
        </w:rPr>
        <w:t xml:space="preserve"> or faxed</w:t>
      </w:r>
      <w:r w:rsidR="00763103">
        <w:t xml:space="preserve"> to:</w:t>
      </w:r>
      <w:r w:rsidR="005F5933">
        <w:t xml:space="preserve"> </w:t>
      </w:r>
      <w:r w:rsidR="00F43FEA">
        <w:rPr>
          <w:b/>
        </w:rPr>
        <w:t>Julie Whitney, KACSO Treasurer</w:t>
      </w:r>
      <w:r w:rsidR="00F43FEA" w:rsidRPr="00763103">
        <w:rPr>
          <w:b/>
        </w:rPr>
        <w:t xml:space="preserve">, </w:t>
      </w:r>
      <w:r w:rsidR="00F43FEA">
        <w:rPr>
          <w:b/>
        </w:rPr>
        <w:t>Lyon</w:t>
      </w:r>
      <w:r w:rsidR="00F43FEA" w:rsidRPr="00763103">
        <w:rPr>
          <w:b/>
        </w:rPr>
        <w:t xml:space="preserve"> County Court Services, </w:t>
      </w:r>
      <w:r w:rsidR="00F43FEA">
        <w:rPr>
          <w:b/>
        </w:rPr>
        <w:t>430 Commercial Emporia, KS 66801, Phone 620-341-3383</w:t>
      </w:r>
      <w:r w:rsidR="00F43FEA" w:rsidRPr="00763103">
        <w:rPr>
          <w:b/>
        </w:rPr>
        <w:t xml:space="preserve">, Fax </w:t>
      </w:r>
      <w:r w:rsidR="00F43FEA">
        <w:rPr>
          <w:b/>
        </w:rPr>
        <w:t>620-341-3456</w:t>
      </w:r>
      <w:r w:rsidR="00F43FEA" w:rsidRPr="00763103">
        <w:rPr>
          <w:b/>
        </w:rPr>
        <w:t xml:space="preserve">, Email </w:t>
      </w:r>
      <w:hyperlink r:id="rId8" w:history="1">
        <w:r w:rsidR="00F76974" w:rsidRPr="00E71B37">
          <w:rPr>
            <w:rStyle w:val="Hyperlink"/>
            <w:b/>
          </w:rPr>
          <w:t>Julie.Whitney@kscourts.org</w:t>
        </w:r>
      </w:hyperlink>
    </w:p>
    <w:p w14:paraId="1E13E9EE" w14:textId="77777777" w:rsidR="00ED4772" w:rsidRPr="00ED4772" w:rsidRDefault="00D22EB5" w:rsidP="006F1866">
      <w:pPr>
        <w:pStyle w:val="ListParagraph"/>
        <w:numPr>
          <w:ilvl w:val="0"/>
          <w:numId w:val="4"/>
        </w:numPr>
        <w:spacing w:after="0"/>
      </w:pPr>
      <w:r w:rsidRPr="00ED4772">
        <w:rPr>
          <w:b/>
          <w:i/>
          <w:sz w:val="24"/>
          <w:szCs w:val="24"/>
          <w:u w:val="single"/>
        </w:rPr>
        <w:t xml:space="preserve">Conference will be held at </w:t>
      </w:r>
      <w:r w:rsidR="00ED4772" w:rsidRPr="00ED4772">
        <w:rPr>
          <w:b/>
          <w:i/>
          <w:sz w:val="24"/>
          <w:szCs w:val="24"/>
          <w:u w:val="single"/>
        </w:rPr>
        <w:t>The Hilton Garden Inn at 410 S. 3</w:t>
      </w:r>
      <w:r w:rsidR="00ED4772" w:rsidRPr="00ED4772">
        <w:rPr>
          <w:b/>
          <w:i/>
          <w:sz w:val="24"/>
          <w:szCs w:val="24"/>
          <w:u w:val="single"/>
          <w:vertAlign w:val="superscript"/>
        </w:rPr>
        <w:t>rd</w:t>
      </w:r>
      <w:r w:rsidR="00ED4772" w:rsidRPr="00ED4772">
        <w:rPr>
          <w:b/>
          <w:i/>
          <w:sz w:val="24"/>
          <w:szCs w:val="24"/>
          <w:u w:val="single"/>
        </w:rPr>
        <w:t xml:space="preserve"> St. Manhattan, KS 66502</w:t>
      </w:r>
      <w:r w:rsidRPr="00ED4772">
        <w:rPr>
          <w:b/>
          <w:i/>
          <w:sz w:val="24"/>
          <w:szCs w:val="24"/>
          <w:u w:val="single"/>
        </w:rPr>
        <w:t>.</w:t>
      </w:r>
    </w:p>
    <w:p w14:paraId="5BE5C71C" w14:textId="5FC6F788" w:rsidR="00ED4772" w:rsidRDefault="00545DE6" w:rsidP="00ED4772">
      <w:pPr>
        <w:pStyle w:val="ListParagraph"/>
        <w:numPr>
          <w:ilvl w:val="1"/>
          <w:numId w:val="4"/>
        </w:numPr>
        <w:spacing w:after="0"/>
      </w:pPr>
      <w:r w:rsidRPr="00ED4772">
        <w:rPr>
          <w:b/>
          <w:bCs/>
          <w:i/>
          <w:sz w:val="24"/>
          <w:szCs w:val="24"/>
        </w:rPr>
        <w:t>Deadline</w:t>
      </w:r>
      <w:r w:rsidRPr="00ED4772">
        <w:rPr>
          <w:b/>
          <w:bCs/>
          <w:i/>
        </w:rPr>
        <w:t xml:space="preserve"> to make</w:t>
      </w:r>
      <w:r w:rsidRPr="00ED4772">
        <w:rPr>
          <w:b/>
          <w:bCs/>
          <w:i/>
          <w:u w:val="single"/>
        </w:rPr>
        <w:t xml:space="preserve"> hotel </w:t>
      </w:r>
      <w:r w:rsidRPr="00ED4772">
        <w:rPr>
          <w:b/>
          <w:bCs/>
          <w:i/>
        </w:rPr>
        <w:t>reservations</w:t>
      </w:r>
      <w:r w:rsidRPr="00ED4772">
        <w:rPr>
          <w:i/>
        </w:rPr>
        <w:t xml:space="preserve">: </w:t>
      </w:r>
      <w:r w:rsidR="009A41AC" w:rsidRPr="009A41AC">
        <w:rPr>
          <w:b/>
          <w:i/>
          <w:sz w:val="24"/>
          <w:u w:val="single"/>
        </w:rPr>
        <w:t>SUNDAY</w:t>
      </w:r>
      <w:r w:rsidR="00ED4772" w:rsidRPr="009A41AC">
        <w:rPr>
          <w:b/>
          <w:i/>
          <w:sz w:val="24"/>
          <w:u w:val="single"/>
        </w:rPr>
        <w:t>, March 1</w:t>
      </w:r>
      <w:r w:rsidR="00683BF4" w:rsidRPr="009A41AC">
        <w:rPr>
          <w:b/>
          <w:i/>
          <w:sz w:val="24"/>
          <w:u w:val="single"/>
        </w:rPr>
        <w:t>2</w:t>
      </w:r>
      <w:r w:rsidR="00ED4772" w:rsidRPr="009A41AC">
        <w:rPr>
          <w:b/>
          <w:i/>
          <w:sz w:val="24"/>
          <w:u w:val="single"/>
        </w:rPr>
        <w:t>, 2023</w:t>
      </w:r>
      <w:r w:rsidRPr="009A41AC">
        <w:rPr>
          <w:sz w:val="24"/>
        </w:rPr>
        <w:t xml:space="preserve"> </w:t>
      </w:r>
      <w:r w:rsidR="009A41AC">
        <w:rPr>
          <w:b/>
          <w:bCs/>
          <w:i/>
          <w:iCs/>
          <w:sz w:val="24"/>
        </w:rPr>
        <w:t xml:space="preserve">(HILTON) </w:t>
      </w:r>
      <w:r w:rsidR="009A41AC" w:rsidRPr="009A41AC">
        <w:rPr>
          <w:b/>
          <w:bCs/>
          <w:i/>
          <w:iCs/>
        </w:rPr>
        <w:t>and</w:t>
      </w:r>
      <w:r w:rsidR="009A41AC">
        <w:rPr>
          <w:b/>
          <w:bCs/>
          <w:i/>
          <w:iCs/>
          <w:sz w:val="24"/>
        </w:rPr>
        <w:t xml:space="preserve"> SATURDAY, </w:t>
      </w:r>
      <w:r w:rsidR="009A41AC" w:rsidRPr="009A41AC">
        <w:rPr>
          <w:b/>
          <w:bCs/>
          <w:i/>
          <w:iCs/>
          <w:sz w:val="24"/>
          <w:u w:val="single"/>
        </w:rPr>
        <w:t>M</w:t>
      </w:r>
      <w:r w:rsidR="007F7A69">
        <w:rPr>
          <w:b/>
          <w:bCs/>
          <w:i/>
          <w:iCs/>
          <w:sz w:val="24"/>
          <w:u w:val="single"/>
        </w:rPr>
        <w:t>arch</w:t>
      </w:r>
      <w:r w:rsidR="009A41AC" w:rsidRPr="009A41AC">
        <w:rPr>
          <w:b/>
          <w:bCs/>
          <w:i/>
          <w:iCs/>
          <w:sz w:val="24"/>
          <w:u w:val="single"/>
        </w:rPr>
        <w:t xml:space="preserve"> 18, 2023</w:t>
      </w:r>
      <w:r w:rsidR="009A41AC">
        <w:rPr>
          <w:b/>
          <w:bCs/>
          <w:i/>
          <w:iCs/>
          <w:sz w:val="24"/>
        </w:rPr>
        <w:t xml:space="preserve"> (HOLIDAY INN EXPRESS)</w:t>
      </w:r>
    </w:p>
    <w:p w14:paraId="73A8FC49" w14:textId="77777777" w:rsidR="00ED4772" w:rsidRPr="00ED4772" w:rsidRDefault="00203D1F" w:rsidP="00B60F1B">
      <w:pPr>
        <w:pStyle w:val="ListParagraph"/>
        <w:numPr>
          <w:ilvl w:val="1"/>
          <w:numId w:val="4"/>
        </w:numPr>
        <w:spacing w:after="0"/>
        <w:rPr>
          <w:b/>
        </w:rPr>
      </w:pPr>
      <w:r w:rsidRPr="00ED4772">
        <w:rPr>
          <w:b/>
          <w:bCs/>
        </w:rPr>
        <w:t>Hotel re</w:t>
      </w:r>
      <w:r w:rsidR="00545DE6" w:rsidRPr="00ED4772">
        <w:rPr>
          <w:b/>
          <w:bCs/>
        </w:rPr>
        <w:t>servations</w:t>
      </w:r>
      <w:r w:rsidRPr="00ED4772">
        <w:rPr>
          <w:b/>
          <w:bCs/>
        </w:rPr>
        <w:t xml:space="preserve"> </w:t>
      </w:r>
      <w:r w:rsidR="00ED4772" w:rsidRPr="00ED4772">
        <w:rPr>
          <w:b/>
          <w:bCs/>
        </w:rPr>
        <w:t>for The Hilton Garden Inn:</w:t>
      </w:r>
    </w:p>
    <w:p w14:paraId="356E3042" w14:textId="773DC15B" w:rsidR="00F27A56" w:rsidRPr="00F27A56" w:rsidRDefault="00F27A56" w:rsidP="00ED4772">
      <w:pPr>
        <w:pStyle w:val="ListParagraph"/>
        <w:numPr>
          <w:ilvl w:val="2"/>
          <w:numId w:val="4"/>
        </w:numPr>
        <w:spacing w:after="0"/>
        <w:rPr>
          <w:b/>
        </w:rPr>
      </w:pPr>
      <w:r>
        <w:t>O</w:t>
      </w:r>
      <w:r w:rsidR="00203D1F">
        <w:t xml:space="preserve">nline at </w:t>
      </w:r>
      <w:hyperlink r:id="rId9" w:history="1">
        <w:r w:rsidR="00ED4772" w:rsidRPr="00ED4772">
          <w:rPr>
            <w:rStyle w:val="Hyperlink"/>
            <w:bdr w:val="none" w:sz="0" w:space="0" w:color="auto" w:frame="1"/>
            <w:shd w:val="clear" w:color="auto" w:fill="FFFFFF"/>
          </w:rPr>
          <w:t>www.my-event.hilton.com/mangigi-ksacso-d7f83790-c33f-443f-a0d9-2bf38272f161/</w:t>
        </w:r>
      </w:hyperlink>
      <w:r w:rsidR="00ED4772" w:rsidRPr="00ED4772">
        <w:rPr>
          <w:rStyle w:val="xxelementtoproof"/>
          <w:color w:val="000000"/>
          <w:bdr w:val="none" w:sz="0" w:space="0" w:color="auto" w:frame="1"/>
          <w:shd w:val="clear" w:color="auto" w:fill="FFFFFF"/>
        </w:rPr>
        <w:t> </w:t>
      </w:r>
    </w:p>
    <w:p w14:paraId="13FA94B3" w14:textId="4FFA8214" w:rsidR="00203D1F" w:rsidRPr="00ED4772" w:rsidRDefault="00F27A56" w:rsidP="00ED4772">
      <w:pPr>
        <w:pStyle w:val="ListParagraph"/>
        <w:numPr>
          <w:ilvl w:val="2"/>
          <w:numId w:val="4"/>
        </w:numPr>
        <w:spacing w:after="0"/>
        <w:rPr>
          <w:b/>
        </w:rPr>
      </w:pPr>
      <w:r>
        <w:t>Call</w:t>
      </w:r>
      <w:r w:rsidR="00203D1F">
        <w:t xml:space="preserve"> </w:t>
      </w:r>
      <w:r w:rsidR="00ED4772" w:rsidRPr="009A41AC">
        <w:rPr>
          <w:b/>
          <w:u w:val="single"/>
        </w:rPr>
        <w:t>785-532-9116</w:t>
      </w:r>
      <w:r w:rsidR="00203D1F" w:rsidRPr="009A41AC">
        <w:rPr>
          <w:b/>
        </w:rPr>
        <w:t xml:space="preserve"> </w:t>
      </w:r>
      <w:r w:rsidR="00203D1F" w:rsidRPr="00203D1F">
        <w:t>and reference group number</w:t>
      </w:r>
      <w:r w:rsidR="00203D1F" w:rsidRPr="00ED4772">
        <w:rPr>
          <w:b/>
        </w:rPr>
        <w:t xml:space="preserve"> </w:t>
      </w:r>
      <w:r w:rsidR="00ED4772" w:rsidRPr="007F7A69">
        <w:rPr>
          <w:b/>
          <w:u w:val="single"/>
        </w:rPr>
        <w:t>KSACSO</w:t>
      </w:r>
      <w:r w:rsidR="00203D1F" w:rsidRPr="00ED4772">
        <w:rPr>
          <w:b/>
        </w:rPr>
        <w:t>.</w:t>
      </w:r>
    </w:p>
    <w:p w14:paraId="760C965D" w14:textId="146B02AA" w:rsidR="00ED4772" w:rsidRDefault="00ED4772" w:rsidP="00F27A56">
      <w:pPr>
        <w:pStyle w:val="ListParagraph"/>
        <w:numPr>
          <w:ilvl w:val="1"/>
          <w:numId w:val="4"/>
        </w:numPr>
        <w:spacing w:after="0"/>
        <w:rPr>
          <w:b/>
          <w:i/>
          <w:iCs/>
          <w:u w:val="single"/>
        </w:rPr>
      </w:pPr>
      <w:r w:rsidRPr="00ED4772">
        <w:rPr>
          <w:b/>
          <w:i/>
          <w:iCs/>
          <w:u w:val="single"/>
        </w:rPr>
        <w:t>OVERFLOW Hotel</w:t>
      </w:r>
      <w:r>
        <w:rPr>
          <w:b/>
          <w:i/>
          <w:iCs/>
          <w:u w:val="single"/>
        </w:rPr>
        <w:t xml:space="preserve"> Reservations</w:t>
      </w:r>
      <w:r w:rsidRPr="00ED4772">
        <w:rPr>
          <w:b/>
          <w:i/>
          <w:iCs/>
          <w:u w:val="single"/>
        </w:rPr>
        <w:t>: Holiday Inn Express &amp; Suites at 115 Blue Earth Place Manhattan, KS 66502:</w:t>
      </w:r>
    </w:p>
    <w:p w14:paraId="6851F146" w14:textId="38F0C940" w:rsidR="00F27A56" w:rsidRPr="00F27A56" w:rsidRDefault="00F27A56" w:rsidP="00F27A56">
      <w:pPr>
        <w:pStyle w:val="ListParagraph"/>
        <w:numPr>
          <w:ilvl w:val="2"/>
          <w:numId w:val="4"/>
        </w:numPr>
        <w:spacing w:after="0"/>
        <w:rPr>
          <w:b/>
          <w:i/>
          <w:iCs/>
          <w:u w:val="single"/>
        </w:rPr>
      </w:pPr>
      <w:r>
        <w:rPr>
          <w:bCs/>
        </w:rPr>
        <w:t xml:space="preserve">Call </w:t>
      </w:r>
      <w:r w:rsidRPr="007F7A69">
        <w:rPr>
          <w:b/>
          <w:u w:val="single"/>
        </w:rPr>
        <w:t>785-320-7454</w:t>
      </w:r>
      <w:r>
        <w:rPr>
          <w:bCs/>
        </w:rPr>
        <w:t xml:space="preserve"> (Hotel directly) and use group code </w:t>
      </w:r>
      <w:proofErr w:type="gramStart"/>
      <w:r w:rsidRPr="007F7A69">
        <w:rPr>
          <w:b/>
          <w:u w:val="single"/>
        </w:rPr>
        <w:t>CSO</w:t>
      </w:r>
      <w:proofErr w:type="gramEnd"/>
    </w:p>
    <w:p w14:paraId="1A2DD91C" w14:textId="3A925734" w:rsidR="00F27A56" w:rsidRPr="00F27A56" w:rsidRDefault="00F27A56" w:rsidP="00F27A56">
      <w:pPr>
        <w:pStyle w:val="ListParagraph"/>
        <w:numPr>
          <w:ilvl w:val="2"/>
          <w:numId w:val="4"/>
        </w:numPr>
        <w:spacing w:after="0"/>
        <w:rPr>
          <w:b/>
          <w:i/>
          <w:iCs/>
          <w:u w:val="single"/>
        </w:rPr>
      </w:pPr>
      <w:r>
        <w:rPr>
          <w:bCs/>
        </w:rPr>
        <w:t xml:space="preserve">Online </w:t>
      </w:r>
      <w:hyperlink r:id="rId10" w:history="1">
        <w:r w:rsidRPr="0097552D">
          <w:rPr>
            <w:rStyle w:val="Hyperlink"/>
            <w:bCs/>
          </w:rPr>
          <w:t>www.hiexpress.com/manhattansouth</w:t>
        </w:r>
      </w:hyperlink>
      <w:r>
        <w:rPr>
          <w:bCs/>
        </w:rPr>
        <w:t xml:space="preserve"> </w:t>
      </w:r>
    </w:p>
    <w:p w14:paraId="31046BCE" w14:textId="7255BAB4" w:rsidR="00ED4772" w:rsidRPr="00F96A59" w:rsidRDefault="00F27A56" w:rsidP="00D92E8E">
      <w:pPr>
        <w:pStyle w:val="ListParagraph"/>
        <w:numPr>
          <w:ilvl w:val="0"/>
          <w:numId w:val="4"/>
        </w:numPr>
        <w:spacing w:after="0"/>
        <w:rPr>
          <w:b/>
          <w:i/>
          <w:iCs/>
          <w:u w:val="single"/>
        </w:rPr>
      </w:pPr>
      <w:r w:rsidRPr="00F96A59">
        <w:rPr>
          <w:b/>
        </w:rPr>
        <w:t xml:space="preserve">Must use </w:t>
      </w:r>
      <w:r w:rsidRPr="00F96A59">
        <w:rPr>
          <w:b/>
          <w:u w:val="single"/>
        </w:rPr>
        <w:t>GROUP CODE</w:t>
      </w:r>
      <w:r w:rsidRPr="00F96A59">
        <w:rPr>
          <w:b/>
        </w:rPr>
        <w:t xml:space="preserve"> to get discount on hotel room. If you have issues booking </w:t>
      </w:r>
      <w:proofErr w:type="gramStart"/>
      <w:r w:rsidRPr="00F96A59">
        <w:rPr>
          <w:b/>
        </w:rPr>
        <w:t>online</w:t>
      </w:r>
      <w:proofErr w:type="gramEnd"/>
      <w:r w:rsidRPr="00F96A59">
        <w:rPr>
          <w:b/>
        </w:rPr>
        <w:t xml:space="preserve"> please contact the hotels directly to reserve your room.</w:t>
      </w:r>
    </w:p>
    <w:p w14:paraId="71A9E54D" w14:textId="7942AD65" w:rsidR="00356BCA" w:rsidRDefault="00043F3D">
      <w:r>
        <w:rPr>
          <w:noProof/>
        </w:rPr>
        <mc:AlternateContent>
          <mc:Choice Requires="wps">
            <w:drawing>
              <wp:anchor distT="0" distB="0" distL="114300" distR="114300" simplePos="0" relativeHeight="251663360" behindDoc="0" locked="0" layoutInCell="1" allowOverlap="1" wp14:anchorId="77C0BB99" wp14:editId="48868B56">
                <wp:simplePos x="0" y="0"/>
                <wp:positionH relativeFrom="column">
                  <wp:posOffset>104775</wp:posOffset>
                </wp:positionH>
                <wp:positionV relativeFrom="paragraph">
                  <wp:posOffset>136525</wp:posOffset>
                </wp:positionV>
                <wp:extent cx="6600825" cy="194310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6600825" cy="1943100"/>
                        </a:xfrm>
                        <a:prstGeom prst="roundRect">
                          <a:avLst/>
                        </a:prstGeom>
                        <a:ln/>
                      </wps:spPr>
                      <wps:style>
                        <a:lnRef idx="1">
                          <a:schemeClr val="accent3"/>
                        </a:lnRef>
                        <a:fillRef idx="2">
                          <a:schemeClr val="accent3"/>
                        </a:fillRef>
                        <a:effectRef idx="1">
                          <a:schemeClr val="accent3"/>
                        </a:effectRef>
                        <a:fontRef idx="minor">
                          <a:schemeClr val="dk1"/>
                        </a:fontRef>
                      </wps:style>
                      <wps:txbx>
                        <w:txbxContent>
                          <w:p w14:paraId="770FD252" w14:textId="423CF409" w:rsidR="00043F3D" w:rsidRDefault="00430848" w:rsidP="00043F3D">
                            <w:pPr>
                              <w:jc w:val="center"/>
                              <w:rPr>
                                <w:b/>
                                <w:u w:val="single"/>
                              </w:rPr>
                            </w:pPr>
                            <w:r w:rsidRPr="00430848">
                              <w:rPr>
                                <w:b/>
                                <w:u w:val="single"/>
                              </w:rPr>
                              <w:t>Conference Notes and Announcements</w:t>
                            </w:r>
                          </w:p>
                          <w:p w14:paraId="376AE280" w14:textId="709005C3" w:rsidR="00043F3D" w:rsidRPr="00043F3D" w:rsidRDefault="00043F3D" w:rsidP="00043F3D">
                            <w:pPr>
                              <w:pStyle w:val="ListParagraph"/>
                              <w:numPr>
                                <w:ilvl w:val="0"/>
                                <w:numId w:val="1"/>
                              </w:numPr>
                              <w:jc w:val="center"/>
                              <w:rPr>
                                <w:b/>
                                <w:u w:val="single"/>
                              </w:rPr>
                            </w:pPr>
                            <w:r>
                              <w:rPr>
                                <w:bCs/>
                              </w:rPr>
                              <w:t xml:space="preserve">There are 6 hours of CEU’s available this conference – 3 hours each for </w:t>
                            </w:r>
                            <w:r w:rsidRPr="00043F3D">
                              <w:rPr>
                                <w:bCs/>
                                <w:i/>
                                <w:iCs/>
                              </w:rPr>
                              <w:t xml:space="preserve">Effects of Trauma and Substance Use </w:t>
                            </w:r>
                            <w:r>
                              <w:rPr>
                                <w:bCs/>
                              </w:rPr>
                              <w:t xml:space="preserve">and </w:t>
                            </w:r>
                            <w:r w:rsidRPr="00043F3D">
                              <w:rPr>
                                <w:bCs/>
                                <w:i/>
                                <w:iCs/>
                              </w:rPr>
                              <w:t>Understanding the Intersection of Addiction, Behavioral Health, and Criminality</w:t>
                            </w:r>
                          </w:p>
                          <w:p w14:paraId="37EC649F" w14:textId="449A6E38" w:rsidR="004E478D" w:rsidRDefault="00430848" w:rsidP="00430848">
                            <w:pPr>
                              <w:pStyle w:val="ListParagraph"/>
                              <w:numPr>
                                <w:ilvl w:val="0"/>
                                <w:numId w:val="1"/>
                              </w:numPr>
                              <w:jc w:val="center"/>
                            </w:pPr>
                            <w:r>
                              <w:t xml:space="preserve"> </w:t>
                            </w:r>
                            <w:r w:rsidR="00F27A56">
                              <w:t>Each hotel will have their own breakfast provided. Hilton guests will receive a voucher at check in. Holiday Inn guests have breakfast provided for them at the Holiday Inn.</w:t>
                            </w:r>
                          </w:p>
                          <w:p w14:paraId="5BA05D17" w14:textId="22595638" w:rsidR="009A41AC" w:rsidRPr="009A41AC" w:rsidRDefault="00CA4095" w:rsidP="009A41AC">
                            <w:pPr>
                              <w:pStyle w:val="ListParagraph"/>
                              <w:numPr>
                                <w:ilvl w:val="0"/>
                                <w:numId w:val="1"/>
                              </w:numPr>
                              <w:jc w:val="center"/>
                              <w:rPr>
                                <w:b/>
                                <w:bCs/>
                              </w:rPr>
                            </w:pPr>
                            <w:r>
                              <w:rPr>
                                <w:b/>
                                <w:bCs/>
                              </w:rPr>
                              <w:t xml:space="preserve">If you have qualified for the VIP event, be on the lookout for an email invitation to follow.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C0BB99" id="Rounded Rectangle 2" o:spid="_x0000_s1027" style="position:absolute;margin-left:8.25pt;margin-top:10.75pt;width:519.75pt;height:1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" fillcolor="#c3c3c3 [2166]" strokecolor="#a5a5a5 [3206]" strokeweight=".5pt">
                <v:fill color2="#b6b6b6 [2614]" rotate="t" colors="0 #d2d2d2;.5 #c8c8c8;1 silver" focus="100%" type="gradient">
                  <o:fill v:ext="view" type="gradientUnscaled"/>
                </v:fill>
                <v:stroke joinstyle="miter"/>
                <v:textbox>
                  <w:txbxContent>
                    <w:p w14:paraId="770FD252" w14:textId="423CF409" w:rsidR="00043F3D" w:rsidRDefault="00430848" w:rsidP="00043F3D">
                      <w:pPr>
                        <w:jc w:val="center"/>
                        <w:rPr>
                          <w:b/>
                          <w:u w:val="single"/>
                        </w:rPr>
                      </w:pPr>
                      <w:r w:rsidRPr="00430848">
                        <w:rPr>
                          <w:b/>
                          <w:u w:val="single"/>
                        </w:rPr>
                        <w:t>Conference Notes and Announcements</w:t>
                      </w:r>
                    </w:p>
                    <w:p w14:paraId="376AE280" w14:textId="709005C3" w:rsidR="00043F3D" w:rsidRPr="00043F3D" w:rsidRDefault="00043F3D" w:rsidP="00043F3D">
                      <w:pPr>
                        <w:pStyle w:val="ListParagraph"/>
                        <w:numPr>
                          <w:ilvl w:val="0"/>
                          <w:numId w:val="1"/>
                        </w:numPr>
                        <w:jc w:val="center"/>
                        <w:rPr>
                          <w:b/>
                          <w:u w:val="single"/>
                        </w:rPr>
                      </w:pPr>
                      <w:r>
                        <w:rPr>
                          <w:bCs/>
                        </w:rPr>
                        <w:t xml:space="preserve">There are 6 hours of CEU’s available this conference – 3 hours each for </w:t>
                      </w:r>
                      <w:r w:rsidRPr="00043F3D">
                        <w:rPr>
                          <w:bCs/>
                          <w:i/>
                          <w:iCs/>
                        </w:rPr>
                        <w:t xml:space="preserve">Effects of Trauma and Substance Use </w:t>
                      </w:r>
                      <w:r>
                        <w:rPr>
                          <w:bCs/>
                        </w:rPr>
                        <w:t xml:space="preserve">and </w:t>
                      </w:r>
                      <w:r w:rsidRPr="00043F3D">
                        <w:rPr>
                          <w:bCs/>
                          <w:i/>
                          <w:iCs/>
                        </w:rPr>
                        <w:t>Understanding the Intersection of Addiction, Behavioral Health, and Criminality</w:t>
                      </w:r>
                    </w:p>
                    <w:p w14:paraId="37EC649F" w14:textId="449A6E38" w:rsidR="004E478D" w:rsidRDefault="00430848" w:rsidP="00430848">
                      <w:pPr>
                        <w:pStyle w:val="ListParagraph"/>
                        <w:numPr>
                          <w:ilvl w:val="0"/>
                          <w:numId w:val="1"/>
                        </w:numPr>
                        <w:jc w:val="center"/>
                      </w:pPr>
                      <w:r>
                        <w:t xml:space="preserve"> </w:t>
                      </w:r>
                      <w:r w:rsidR="00F27A56">
                        <w:t>Each hotel will have their own breakfast provided. Hilton guests will receive a voucher at check in. Holiday Inn guests have breakfast provided for them at the Holiday Inn.</w:t>
                      </w:r>
                    </w:p>
                    <w:p w14:paraId="5BA05D17" w14:textId="22595638" w:rsidR="009A41AC" w:rsidRPr="009A41AC" w:rsidRDefault="00CA4095" w:rsidP="009A41AC">
                      <w:pPr>
                        <w:pStyle w:val="ListParagraph"/>
                        <w:numPr>
                          <w:ilvl w:val="0"/>
                          <w:numId w:val="1"/>
                        </w:numPr>
                        <w:jc w:val="center"/>
                        <w:rPr>
                          <w:b/>
                          <w:bCs/>
                        </w:rPr>
                      </w:pPr>
                      <w:r>
                        <w:rPr>
                          <w:b/>
                          <w:bCs/>
                        </w:rPr>
                        <w:t xml:space="preserve">If you have qualified for the VIP event, be on the lookout for an email invitation to follow. </w:t>
                      </w:r>
                    </w:p>
                  </w:txbxContent>
                </v:textbox>
              </v:roundrect>
            </w:pict>
          </mc:Fallback>
        </mc:AlternateContent>
      </w:r>
    </w:p>
    <w:p w14:paraId="1DCEA06E" w14:textId="3492A7F8" w:rsidR="00B44CCF" w:rsidRDefault="00B44CCF"/>
    <w:p w14:paraId="1AED4D57" w14:textId="77777777" w:rsidR="00B44CCF" w:rsidRDefault="00B44CCF"/>
    <w:p w14:paraId="1CBCD0FC" w14:textId="77777777" w:rsidR="00B44CCF" w:rsidRDefault="00B44CCF"/>
    <w:p w14:paraId="50E2A6A0" w14:textId="77777777" w:rsidR="00F27A56" w:rsidRDefault="00F27A56">
      <w:pPr>
        <w:rPr>
          <w:b/>
        </w:rPr>
      </w:pPr>
    </w:p>
    <w:p w14:paraId="239E2769" w14:textId="77777777" w:rsidR="002A1E34" w:rsidRDefault="002A1E34">
      <w:pPr>
        <w:rPr>
          <w:b/>
        </w:rPr>
      </w:pPr>
    </w:p>
    <w:p w14:paraId="0303F3BE" w14:textId="77777777" w:rsidR="002A1E34" w:rsidRDefault="002A1E34">
      <w:pPr>
        <w:rPr>
          <w:b/>
        </w:rPr>
      </w:pPr>
    </w:p>
    <w:p w14:paraId="2D11F0AC" w14:textId="77777777" w:rsidR="002A1E34" w:rsidRDefault="002A1E34">
      <w:pPr>
        <w:rPr>
          <w:b/>
        </w:rPr>
      </w:pPr>
    </w:p>
    <w:p w14:paraId="2C75C5DC" w14:textId="49AA8089" w:rsidR="00802868" w:rsidRPr="009E4810" w:rsidRDefault="00F27A56">
      <w:pPr>
        <w:rPr>
          <w:b/>
        </w:rPr>
      </w:pPr>
      <w:r>
        <w:rPr>
          <w:b/>
        </w:rPr>
        <w:t>P</w:t>
      </w:r>
      <w:r w:rsidR="00B031B6" w:rsidRPr="009E4810">
        <w:rPr>
          <w:b/>
        </w:rPr>
        <w:t>lease indicate which sessions you plan to attend:</w:t>
      </w:r>
    </w:p>
    <w:p w14:paraId="3D3457BF" w14:textId="0D574244" w:rsidR="00B031B6" w:rsidRPr="00DD7DB1" w:rsidRDefault="000345AD">
      <w:pPr>
        <w:rPr>
          <w:b/>
          <w:u w:val="single"/>
        </w:rPr>
      </w:pPr>
      <w:r>
        <w:rPr>
          <w:b/>
          <w:u w:val="single"/>
        </w:rPr>
        <w:t xml:space="preserve">Wednesday, </w:t>
      </w:r>
      <w:r w:rsidR="0036758C">
        <w:rPr>
          <w:b/>
          <w:u w:val="single"/>
        </w:rPr>
        <w:t>April 12, 2023</w:t>
      </w:r>
    </w:p>
    <w:bookmarkStart w:id="0" w:name="Check8"/>
    <w:p w14:paraId="1C171786" w14:textId="575A0DAE" w:rsidR="00B031B6" w:rsidRDefault="00024A31">
      <w:r>
        <w:rPr>
          <w:b/>
          <w:bCs/>
          <w:sz w:val="20"/>
          <w:szCs w:val="20"/>
        </w:rPr>
        <w:fldChar w:fldCharType="begin">
          <w:ffData>
            <w:name w:val="Check8"/>
            <w:enabled/>
            <w:calcOnExit w:val="0"/>
            <w:checkBox>
              <w:sizeAuto/>
              <w:default w:val="0"/>
            </w:checkBox>
          </w:ffData>
        </w:fldChar>
      </w:r>
      <w:r>
        <w:rPr>
          <w:b/>
          <w:bCs/>
          <w:sz w:val="20"/>
          <w:szCs w:val="20"/>
        </w:rPr>
        <w:instrText xml:space="preserve"> FORMCHECKBOX </w:instrText>
      </w:r>
      <w:r w:rsidR="003E6F2C">
        <w:rPr>
          <w:b/>
          <w:bCs/>
          <w:sz w:val="20"/>
          <w:szCs w:val="20"/>
        </w:rPr>
      </w:r>
      <w:r w:rsidR="003E6F2C">
        <w:rPr>
          <w:b/>
          <w:bCs/>
          <w:sz w:val="20"/>
          <w:szCs w:val="20"/>
        </w:rPr>
        <w:fldChar w:fldCharType="separate"/>
      </w:r>
      <w:r>
        <w:rPr>
          <w:b/>
          <w:bCs/>
          <w:sz w:val="20"/>
          <w:szCs w:val="20"/>
        </w:rPr>
        <w:fldChar w:fldCharType="end"/>
      </w:r>
      <w:bookmarkEnd w:id="0"/>
      <w:r>
        <w:rPr>
          <w:b/>
          <w:bCs/>
          <w:sz w:val="20"/>
          <w:szCs w:val="20"/>
        </w:rPr>
        <w:t xml:space="preserve">   </w:t>
      </w:r>
      <w:r w:rsidR="00B031B6">
        <w:t>1:30 p.m. – 2:00 p.m.</w:t>
      </w:r>
      <w:r w:rsidR="00B031B6">
        <w:tab/>
        <w:t>Welcome</w:t>
      </w:r>
      <w:r w:rsidR="00BA617E">
        <w:t xml:space="preserve"> </w:t>
      </w:r>
    </w:p>
    <w:p w14:paraId="3CEE410D" w14:textId="56BA488D" w:rsidR="00BE489B" w:rsidRDefault="00024A31" w:rsidP="00024A31">
      <w:r>
        <w:rPr>
          <w:b/>
          <w:bCs/>
          <w:sz w:val="20"/>
          <w:szCs w:val="20"/>
        </w:rPr>
        <w:fldChar w:fldCharType="begin">
          <w:ffData>
            <w:name w:val="Check8"/>
            <w:enabled/>
            <w:calcOnExit w:val="0"/>
            <w:checkBox>
              <w:sizeAuto/>
              <w:default w:val="0"/>
            </w:checkBox>
          </w:ffData>
        </w:fldChar>
      </w:r>
      <w:r>
        <w:rPr>
          <w:b/>
          <w:bCs/>
          <w:sz w:val="20"/>
          <w:szCs w:val="20"/>
        </w:rPr>
        <w:instrText xml:space="preserve"> FORMCHECKBOX </w:instrText>
      </w:r>
      <w:r w:rsidR="003E6F2C">
        <w:rPr>
          <w:b/>
          <w:bCs/>
          <w:sz w:val="20"/>
          <w:szCs w:val="20"/>
        </w:rPr>
      </w:r>
      <w:r w:rsidR="003E6F2C">
        <w:rPr>
          <w:b/>
          <w:bCs/>
          <w:sz w:val="20"/>
          <w:szCs w:val="20"/>
        </w:rPr>
        <w:fldChar w:fldCharType="separate"/>
      </w:r>
      <w:r>
        <w:rPr>
          <w:b/>
          <w:bCs/>
          <w:sz w:val="20"/>
          <w:szCs w:val="20"/>
        </w:rPr>
        <w:fldChar w:fldCharType="end"/>
      </w:r>
      <w:r>
        <w:rPr>
          <w:b/>
          <w:bCs/>
          <w:sz w:val="20"/>
          <w:szCs w:val="20"/>
        </w:rPr>
        <w:t xml:space="preserve">   </w:t>
      </w:r>
      <w:r w:rsidR="00084B1D">
        <w:t>2:00 p.m. – 4:30</w:t>
      </w:r>
      <w:r>
        <w:t xml:space="preserve"> p.m.</w:t>
      </w:r>
      <w:r>
        <w:tab/>
      </w:r>
      <w:r w:rsidR="0065267D">
        <w:t>The 31-year Investigation of the BTK Killer</w:t>
      </w:r>
    </w:p>
    <w:p w14:paraId="1B42739B" w14:textId="43FE0D0D" w:rsidR="00024A31" w:rsidRDefault="00F27A56" w:rsidP="00024A31">
      <w:bookmarkStart w:id="1" w:name="_Hlk25152258"/>
      <w:r>
        <w:rPr>
          <w:b/>
          <w:bCs/>
          <w:noProof/>
          <w:sz w:val="20"/>
          <w:szCs w:val="20"/>
        </w:rPr>
        <mc:AlternateContent>
          <mc:Choice Requires="wps">
            <w:drawing>
              <wp:anchor distT="0" distB="0" distL="114300" distR="114300" simplePos="0" relativeHeight="251661312" behindDoc="0" locked="0" layoutInCell="1" allowOverlap="1" wp14:anchorId="21AB1E10" wp14:editId="3DC3A73B">
                <wp:simplePos x="0" y="0"/>
                <wp:positionH relativeFrom="margin">
                  <wp:posOffset>-138430</wp:posOffset>
                </wp:positionH>
                <wp:positionV relativeFrom="margin">
                  <wp:posOffset>1759585</wp:posOffset>
                </wp:positionV>
                <wp:extent cx="6515100" cy="329565"/>
                <wp:effectExtent l="0" t="0" r="19050" b="13335"/>
                <wp:wrapNone/>
                <wp:docPr id="12" name="Rectangle: Rounded Corners 12"/>
                <wp:cNvGraphicFramePr/>
                <a:graphic xmlns:a="http://schemas.openxmlformats.org/drawingml/2006/main">
                  <a:graphicData uri="http://schemas.microsoft.com/office/word/2010/wordprocessingShape">
                    <wps:wsp>
                      <wps:cNvSpPr/>
                      <wps:spPr>
                        <a:xfrm>
                          <a:off x="0" y="0"/>
                          <a:ext cx="6515100" cy="329565"/>
                        </a:xfrm>
                        <a:prstGeom prst="roundRect">
                          <a:avLst/>
                        </a:prstGeom>
                        <a:solidFill>
                          <a:schemeClr val="bg1">
                            <a:lumMod val="85000"/>
                          </a:schemeClr>
                        </a:solidFill>
                        <a:ln/>
                      </wps:spPr>
                      <wps:style>
                        <a:lnRef idx="1">
                          <a:schemeClr val="accent3"/>
                        </a:lnRef>
                        <a:fillRef idx="2">
                          <a:schemeClr val="accent3"/>
                        </a:fillRef>
                        <a:effectRef idx="1">
                          <a:schemeClr val="accent3"/>
                        </a:effectRef>
                        <a:fontRef idx="minor">
                          <a:schemeClr val="dk1"/>
                        </a:fontRef>
                      </wps:style>
                      <wps:txbx>
                        <w:txbxContent>
                          <w:p w14:paraId="701DEA72" w14:textId="77777777" w:rsidR="00A930C3" w:rsidRDefault="00425EB0" w:rsidP="00A930C3">
                            <w:r>
                              <w:t>___   6</w:t>
                            </w:r>
                            <w:r w:rsidR="00A930C3" w:rsidRPr="00A930C3">
                              <w:t>:</w:t>
                            </w:r>
                            <w:r w:rsidR="000345AD">
                              <w:t>3</w:t>
                            </w:r>
                            <w:r w:rsidR="00A930C3" w:rsidRPr="00A930C3">
                              <w:t>0 p.m.</w:t>
                            </w:r>
                            <w:r>
                              <w:t xml:space="preserve"> – 7:30 p.m.</w:t>
                            </w:r>
                            <w:r>
                              <w:tab/>
                              <w:t xml:space="preserve">  KACSO </w:t>
                            </w:r>
                            <w:r w:rsidR="000345AD">
                              <w:t xml:space="preserve">Dinner </w:t>
                            </w:r>
                            <w:r w:rsidR="002D113F">
                              <w:t>Banquet</w:t>
                            </w:r>
                          </w:p>
                          <w:p w14:paraId="1FDC2C29" w14:textId="77777777" w:rsidR="00425EB0" w:rsidRDefault="00425EB0" w:rsidP="00A930C3"/>
                          <w:p w14:paraId="5C96EE12" w14:textId="77777777" w:rsidR="000345AD" w:rsidRPr="00A930C3" w:rsidRDefault="000345AD" w:rsidP="00A930C3"/>
                          <w:p w14:paraId="253805D4" w14:textId="77777777" w:rsidR="00356BCA" w:rsidRDefault="00356BC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1AB1E10" id="Rectangle: Rounded Corners 12" o:spid="_x0000_s1028" style="position:absolute;margin-left:-10.9pt;margin-top:138.55pt;width:513pt;height:25.95pt;z-index:251661312;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" fillcolor="#d8d8d8 [2732]" strokecolor="#a5a5a5 [3206]" strokeweight=".5pt">
                <v:stroke joinstyle="miter"/>
                <v:textbox>
                  <w:txbxContent>
                    <w:p w14:paraId="701DEA72" w14:textId="77777777" w:rsidR="00A930C3" w:rsidRDefault="00425EB0" w:rsidP="00A930C3">
                      <w:r>
                        <w:t>___   6</w:t>
                      </w:r>
                      <w:r w:rsidR="00A930C3" w:rsidRPr="00A930C3">
                        <w:t>:</w:t>
                      </w:r>
                      <w:r w:rsidR="000345AD">
                        <w:t>3</w:t>
                      </w:r>
                      <w:r w:rsidR="00A930C3" w:rsidRPr="00A930C3">
                        <w:t>0 p.m.</w:t>
                      </w:r>
                      <w:r>
                        <w:t xml:space="preserve"> – 7:30 p.m.</w:t>
                      </w:r>
                      <w:r>
                        <w:tab/>
                        <w:t xml:space="preserve">  KACSO </w:t>
                      </w:r>
                      <w:r w:rsidR="000345AD">
                        <w:t xml:space="preserve">Dinner </w:t>
                      </w:r>
                      <w:r w:rsidR="002D113F">
                        <w:t>Banquet</w:t>
                      </w:r>
                    </w:p>
                    <w:p w14:paraId="1FDC2C29" w14:textId="77777777" w:rsidR="00425EB0" w:rsidRDefault="00425EB0" w:rsidP="00A930C3"/>
                    <w:p w14:paraId="5C96EE12" w14:textId="77777777" w:rsidR="000345AD" w:rsidRPr="00A930C3" w:rsidRDefault="000345AD" w:rsidP="00A930C3"/>
                    <w:p w14:paraId="253805D4" w14:textId="77777777" w:rsidR="00356BCA" w:rsidRDefault="00356BCA"/>
                  </w:txbxContent>
                </v:textbox>
                <w10:wrap anchorx="margin" anchory="margin"/>
              </v:roundrect>
            </w:pict>
          </mc:Fallback>
        </mc:AlternateContent>
      </w:r>
      <w:r w:rsidR="00024A31">
        <w:rPr>
          <w:b/>
          <w:bCs/>
          <w:sz w:val="20"/>
          <w:szCs w:val="20"/>
        </w:rPr>
        <w:fldChar w:fldCharType="begin">
          <w:ffData>
            <w:name w:val="Check8"/>
            <w:enabled/>
            <w:calcOnExit w:val="0"/>
            <w:checkBox>
              <w:sizeAuto/>
              <w:default w:val="0"/>
            </w:checkBox>
          </w:ffData>
        </w:fldChar>
      </w:r>
      <w:r w:rsidR="00024A31">
        <w:rPr>
          <w:b/>
          <w:bCs/>
          <w:sz w:val="20"/>
          <w:szCs w:val="20"/>
        </w:rPr>
        <w:instrText xml:space="preserve"> FORMCHECKBOX </w:instrText>
      </w:r>
      <w:r w:rsidR="003E6F2C">
        <w:rPr>
          <w:b/>
          <w:bCs/>
          <w:sz w:val="20"/>
          <w:szCs w:val="20"/>
        </w:rPr>
      </w:r>
      <w:r w:rsidR="003E6F2C">
        <w:rPr>
          <w:b/>
          <w:bCs/>
          <w:sz w:val="20"/>
          <w:szCs w:val="20"/>
        </w:rPr>
        <w:fldChar w:fldCharType="separate"/>
      </w:r>
      <w:r w:rsidR="00024A31">
        <w:rPr>
          <w:b/>
          <w:bCs/>
          <w:sz w:val="20"/>
          <w:szCs w:val="20"/>
        </w:rPr>
        <w:fldChar w:fldCharType="end"/>
      </w:r>
      <w:bookmarkEnd w:id="1"/>
      <w:r w:rsidR="00024A31">
        <w:rPr>
          <w:b/>
          <w:bCs/>
          <w:sz w:val="20"/>
          <w:szCs w:val="20"/>
        </w:rPr>
        <w:t xml:space="preserve">   </w:t>
      </w:r>
      <w:r w:rsidR="00024A31">
        <w:t>5:00 p.m. – 6:30 p.m.</w:t>
      </w:r>
      <w:r w:rsidR="00024A31">
        <w:tab/>
        <w:t>Social Hour</w:t>
      </w:r>
    </w:p>
    <w:p w14:paraId="5F59B9A7" w14:textId="3DC4DA78" w:rsidR="00425EB0" w:rsidRDefault="00425EB0" w:rsidP="00024A31"/>
    <w:p w14:paraId="3C93C695" w14:textId="77777777" w:rsidR="00BE489B" w:rsidRDefault="00BE489B" w:rsidP="00024A31">
      <w:pPr>
        <w:rPr>
          <w:b/>
          <w:u w:val="single"/>
        </w:rPr>
      </w:pPr>
    </w:p>
    <w:p w14:paraId="0C3628B6" w14:textId="32E3F2B6" w:rsidR="00024A31" w:rsidRPr="00DD7DB1" w:rsidRDefault="00FE0FA6" w:rsidP="00024A31">
      <w:pPr>
        <w:rPr>
          <w:b/>
          <w:u w:val="single"/>
        </w:rPr>
      </w:pPr>
      <w:r>
        <w:rPr>
          <w:b/>
          <w:u w:val="single"/>
        </w:rPr>
        <w:t xml:space="preserve">Thursday, </w:t>
      </w:r>
      <w:r w:rsidR="0036758C">
        <w:rPr>
          <w:b/>
          <w:u w:val="single"/>
        </w:rPr>
        <w:t>April 13, 2023</w:t>
      </w:r>
    </w:p>
    <w:bookmarkStart w:id="2" w:name="_Hlk25150831"/>
    <w:bookmarkStart w:id="3" w:name="_Hlk25151353"/>
    <w:p w14:paraId="14C474C8" w14:textId="77EEE5A2" w:rsidR="00024A31" w:rsidRDefault="00024A31" w:rsidP="00430848">
      <w:pPr>
        <w:ind w:left="2880" w:hanging="2880"/>
      </w:pPr>
      <w:r>
        <w:rPr>
          <w:b/>
          <w:bCs/>
          <w:sz w:val="20"/>
          <w:szCs w:val="20"/>
        </w:rPr>
        <w:fldChar w:fldCharType="begin">
          <w:ffData>
            <w:name w:val="Check8"/>
            <w:enabled/>
            <w:calcOnExit w:val="0"/>
            <w:checkBox>
              <w:sizeAuto/>
              <w:default w:val="0"/>
            </w:checkBox>
          </w:ffData>
        </w:fldChar>
      </w:r>
      <w:r>
        <w:rPr>
          <w:b/>
          <w:bCs/>
          <w:sz w:val="20"/>
          <w:szCs w:val="20"/>
        </w:rPr>
        <w:instrText xml:space="preserve"> FORMCHECKBOX </w:instrText>
      </w:r>
      <w:r w:rsidR="003E6F2C">
        <w:rPr>
          <w:b/>
          <w:bCs/>
          <w:sz w:val="20"/>
          <w:szCs w:val="20"/>
        </w:rPr>
      </w:r>
      <w:r w:rsidR="003E6F2C">
        <w:rPr>
          <w:b/>
          <w:bCs/>
          <w:sz w:val="20"/>
          <w:szCs w:val="20"/>
        </w:rPr>
        <w:fldChar w:fldCharType="separate"/>
      </w:r>
      <w:r>
        <w:rPr>
          <w:b/>
          <w:bCs/>
          <w:sz w:val="20"/>
          <w:szCs w:val="20"/>
        </w:rPr>
        <w:fldChar w:fldCharType="end"/>
      </w:r>
      <w:r>
        <w:rPr>
          <w:b/>
          <w:bCs/>
          <w:sz w:val="20"/>
          <w:szCs w:val="20"/>
        </w:rPr>
        <w:t xml:space="preserve">   </w:t>
      </w:r>
      <w:r>
        <w:t xml:space="preserve">9:00 </w:t>
      </w:r>
      <w:r w:rsidR="00DD7DB1">
        <w:t>a</w:t>
      </w:r>
      <w:r>
        <w:t xml:space="preserve">.m. – </w:t>
      </w:r>
      <w:r w:rsidR="00DD7DB1">
        <w:t>12:00</w:t>
      </w:r>
      <w:r>
        <w:t xml:space="preserve"> p.m.</w:t>
      </w:r>
      <w:r>
        <w:tab/>
      </w:r>
      <w:bookmarkEnd w:id="2"/>
      <w:r w:rsidR="0065267D">
        <w:t>Emotional Intelligence</w:t>
      </w:r>
    </w:p>
    <w:bookmarkEnd w:id="3"/>
    <w:p w14:paraId="4FC0EC01" w14:textId="06C62521" w:rsidR="00024A31" w:rsidRDefault="00024A31" w:rsidP="00024A31">
      <w:r>
        <w:rPr>
          <w:b/>
          <w:bCs/>
          <w:sz w:val="20"/>
          <w:szCs w:val="20"/>
        </w:rPr>
        <w:fldChar w:fldCharType="begin">
          <w:ffData>
            <w:name w:val="Check8"/>
            <w:enabled/>
            <w:calcOnExit w:val="0"/>
            <w:checkBox>
              <w:sizeAuto/>
              <w:default w:val="0"/>
            </w:checkBox>
          </w:ffData>
        </w:fldChar>
      </w:r>
      <w:r>
        <w:rPr>
          <w:b/>
          <w:bCs/>
          <w:sz w:val="20"/>
          <w:szCs w:val="20"/>
        </w:rPr>
        <w:instrText xml:space="preserve"> FORMCHECKBOX </w:instrText>
      </w:r>
      <w:r w:rsidR="003E6F2C">
        <w:rPr>
          <w:b/>
          <w:bCs/>
          <w:sz w:val="20"/>
          <w:szCs w:val="20"/>
        </w:rPr>
      </w:r>
      <w:r w:rsidR="003E6F2C">
        <w:rPr>
          <w:b/>
          <w:bCs/>
          <w:sz w:val="20"/>
          <w:szCs w:val="20"/>
        </w:rPr>
        <w:fldChar w:fldCharType="separate"/>
      </w:r>
      <w:r>
        <w:rPr>
          <w:b/>
          <w:bCs/>
          <w:sz w:val="20"/>
          <w:szCs w:val="20"/>
        </w:rPr>
        <w:fldChar w:fldCharType="end"/>
      </w:r>
      <w:r>
        <w:rPr>
          <w:b/>
          <w:bCs/>
          <w:sz w:val="20"/>
          <w:szCs w:val="20"/>
        </w:rPr>
        <w:t xml:space="preserve">   </w:t>
      </w:r>
      <w:r w:rsidR="00DD7DB1">
        <w:t>9:00</w:t>
      </w:r>
      <w:r>
        <w:t xml:space="preserve"> </w:t>
      </w:r>
      <w:r w:rsidR="00DD7DB1">
        <w:t>a</w:t>
      </w:r>
      <w:r>
        <w:t>.m. –</w:t>
      </w:r>
      <w:r w:rsidR="00DD7DB1">
        <w:t xml:space="preserve"> 1</w:t>
      </w:r>
      <w:r>
        <w:t>2:00 p.m.</w:t>
      </w:r>
      <w:r>
        <w:tab/>
      </w:r>
      <w:r w:rsidR="0065267D">
        <w:t>Mediation</w:t>
      </w:r>
      <w:r w:rsidR="00CE6931">
        <w:t xml:space="preserve"> – How &amp; When We Grow: Ages 0-60+</w:t>
      </w:r>
    </w:p>
    <w:p w14:paraId="372AC9EA" w14:textId="0B31C601" w:rsidR="00DD7DB1" w:rsidRDefault="00024A31" w:rsidP="00024A31">
      <w:r>
        <w:rPr>
          <w:b/>
          <w:bCs/>
          <w:sz w:val="20"/>
          <w:szCs w:val="20"/>
        </w:rPr>
        <w:fldChar w:fldCharType="begin">
          <w:ffData>
            <w:name w:val="Check8"/>
            <w:enabled/>
            <w:calcOnExit w:val="0"/>
            <w:checkBox>
              <w:sizeAuto/>
              <w:default w:val="0"/>
            </w:checkBox>
          </w:ffData>
        </w:fldChar>
      </w:r>
      <w:r>
        <w:rPr>
          <w:b/>
          <w:bCs/>
          <w:sz w:val="20"/>
          <w:szCs w:val="20"/>
        </w:rPr>
        <w:instrText xml:space="preserve"> FORMCHECKBOX </w:instrText>
      </w:r>
      <w:r w:rsidR="003E6F2C">
        <w:rPr>
          <w:b/>
          <w:bCs/>
          <w:sz w:val="20"/>
          <w:szCs w:val="20"/>
        </w:rPr>
      </w:r>
      <w:r w:rsidR="003E6F2C">
        <w:rPr>
          <w:b/>
          <w:bCs/>
          <w:sz w:val="20"/>
          <w:szCs w:val="20"/>
        </w:rPr>
        <w:fldChar w:fldCharType="separate"/>
      </w:r>
      <w:r>
        <w:rPr>
          <w:b/>
          <w:bCs/>
          <w:sz w:val="20"/>
          <w:szCs w:val="20"/>
        </w:rPr>
        <w:fldChar w:fldCharType="end"/>
      </w:r>
      <w:r>
        <w:rPr>
          <w:b/>
          <w:bCs/>
          <w:sz w:val="20"/>
          <w:szCs w:val="20"/>
        </w:rPr>
        <w:t xml:space="preserve">   </w:t>
      </w:r>
      <w:r w:rsidR="00DD7DB1">
        <w:t>9</w:t>
      </w:r>
      <w:r>
        <w:t>:</w:t>
      </w:r>
      <w:r w:rsidR="00DD7DB1">
        <w:t>0</w:t>
      </w:r>
      <w:r>
        <w:t xml:space="preserve">0 </w:t>
      </w:r>
      <w:r w:rsidR="00DD7DB1">
        <w:t>a</w:t>
      </w:r>
      <w:r>
        <w:t xml:space="preserve">.m. – </w:t>
      </w:r>
      <w:r w:rsidR="00DD7DB1">
        <w:t>1</w:t>
      </w:r>
      <w:r>
        <w:t>2:00 p.m.</w:t>
      </w:r>
      <w:r>
        <w:tab/>
      </w:r>
      <w:r w:rsidR="00BA617E">
        <w:t>Implicit Bias and Diversity</w:t>
      </w:r>
    </w:p>
    <w:p w14:paraId="7F90F0E4" w14:textId="548B40C6" w:rsidR="004E478D" w:rsidRDefault="004E478D" w:rsidP="00847723">
      <w:pPr>
        <w:ind w:left="2880" w:hanging="2880"/>
        <w:rPr>
          <w:b/>
          <w:bCs/>
          <w:sz w:val="20"/>
          <w:szCs w:val="20"/>
        </w:rPr>
      </w:pPr>
      <w:r>
        <w:rPr>
          <w:b/>
          <w:bCs/>
          <w:sz w:val="20"/>
          <w:szCs w:val="20"/>
        </w:rPr>
        <w:fldChar w:fldCharType="begin">
          <w:ffData>
            <w:name w:val="Check8"/>
            <w:enabled/>
            <w:calcOnExit w:val="0"/>
            <w:checkBox>
              <w:sizeAuto/>
              <w:default w:val="0"/>
            </w:checkBox>
          </w:ffData>
        </w:fldChar>
      </w:r>
      <w:r>
        <w:rPr>
          <w:b/>
          <w:bCs/>
          <w:sz w:val="20"/>
          <w:szCs w:val="20"/>
        </w:rPr>
        <w:instrText xml:space="preserve"> FORMCHECKBOX </w:instrText>
      </w:r>
      <w:r w:rsidR="003E6F2C">
        <w:rPr>
          <w:b/>
          <w:bCs/>
          <w:sz w:val="20"/>
          <w:szCs w:val="20"/>
        </w:rPr>
      </w:r>
      <w:r w:rsidR="003E6F2C">
        <w:rPr>
          <w:b/>
          <w:bCs/>
          <w:sz w:val="20"/>
          <w:szCs w:val="20"/>
        </w:rPr>
        <w:fldChar w:fldCharType="separate"/>
      </w:r>
      <w:r>
        <w:rPr>
          <w:b/>
          <w:bCs/>
          <w:sz w:val="20"/>
          <w:szCs w:val="20"/>
        </w:rPr>
        <w:fldChar w:fldCharType="end"/>
      </w:r>
      <w:r>
        <w:rPr>
          <w:b/>
          <w:bCs/>
          <w:sz w:val="20"/>
          <w:szCs w:val="20"/>
        </w:rPr>
        <w:t xml:space="preserve">   </w:t>
      </w:r>
      <w:r>
        <w:t>9:00 a.m. – 12:00 p.m.</w:t>
      </w:r>
      <w:r>
        <w:tab/>
      </w:r>
      <w:r w:rsidR="00043F3D" w:rsidRPr="00043F3D">
        <w:t>Effects of Trauma and Substance Use</w:t>
      </w:r>
    </w:p>
    <w:p w14:paraId="767667B1" w14:textId="77777777" w:rsidR="00D062AA" w:rsidRDefault="00F1194D">
      <w:r>
        <w:rPr>
          <w:noProof/>
        </w:rPr>
        <mc:AlternateContent>
          <mc:Choice Requires="wps">
            <w:drawing>
              <wp:anchor distT="0" distB="0" distL="114300" distR="114300" simplePos="0" relativeHeight="251662336" behindDoc="0" locked="0" layoutInCell="1" allowOverlap="1" wp14:anchorId="5531DB63" wp14:editId="74BA544E">
                <wp:simplePos x="0" y="0"/>
                <wp:positionH relativeFrom="column">
                  <wp:posOffset>-200025</wp:posOffset>
                </wp:positionH>
                <wp:positionV relativeFrom="paragraph">
                  <wp:posOffset>71120</wp:posOffset>
                </wp:positionV>
                <wp:extent cx="6515100" cy="276225"/>
                <wp:effectExtent l="0" t="0" r="19050" b="28575"/>
                <wp:wrapNone/>
                <wp:docPr id="14" name="Rectangle: Rounded Corners 14"/>
                <wp:cNvGraphicFramePr/>
                <a:graphic xmlns:a="http://schemas.openxmlformats.org/drawingml/2006/main">
                  <a:graphicData uri="http://schemas.microsoft.com/office/word/2010/wordprocessingShape">
                    <wps:wsp>
                      <wps:cNvSpPr/>
                      <wps:spPr>
                        <a:xfrm>
                          <a:off x="0" y="0"/>
                          <a:ext cx="6515100" cy="276225"/>
                        </a:xfrm>
                        <a:prstGeom prst="roundRect">
                          <a:avLst/>
                        </a:prstGeom>
                        <a:solidFill>
                          <a:schemeClr val="bg1">
                            <a:lumMod val="85000"/>
                          </a:schemeClr>
                        </a:solidFill>
                        <a:ln/>
                      </wps:spPr>
                      <wps:style>
                        <a:lnRef idx="1">
                          <a:schemeClr val="accent3"/>
                        </a:lnRef>
                        <a:fillRef idx="2">
                          <a:schemeClr val="accent3"/>
                        </a:fillRef>
                        <a:effectRef idx="1">
                          <a:schemeClr val="accent3"/>
                        </a:effectRef>
                        <a:fontRef idx="minor">
                          <a:schemeClr val="dk1"/>
                        </a:fontRef>
                      </wps:style>
                      <wps:txbx>
                        <w:txbxContent>
                          <w:p w14:paraId="64960F01" w14:textId="77777777" w:rsidR="00F1194D" w:rsidRDefault="007B3F9D" w:rsidP="00F1194D">
                            <w:r>
                              <w:t>___</w:t>
                            </w:r>
                            <w:proofErr w:type="gramStart"/>
                            <w:r>
                              <w:t>_  12:10</w:t>
                            </w:r>
                            <w:proofErr w:type="gramEnd"/>
                            <w:r>
                              <w:t xml:space="preserve"> p.m. – 1:25 p.m.    KACSO Business </w:t>
                            </w:r>
                            <w:r w:rsidR="00BE7706">
                              <w:t xml:space="preserve">Meeting and </w:t>
                            </w:r>
                            <w:r>
                              <w:t>Lunch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31DB63" id="Rectangle: Rounded Corners 14" o:spid="_x0000_s1029" style="position:absolute;margin-left:-15.75pt;margin-top:5.6pt;width:513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" fillcolor="#d8d8d8 [2732]" strokecolor="#a5a5a5 [3206]" strokeweight=".5pt">
                <v:stroke joinstyle="miter"/>
                <v:textbox>
                  <w:txbxContent>
                    <w:p w14:paraId="64960F01" w14:textId="77777777" w:rsidR="00F1194D" w:rsidRDefault="007B3F9D" w:rsidP="00F1194D">
                      <w:r>
                        <w:t>___</w:t>
                      </w:r>
                      <w:proofErr w:type="gramStart"/>
                      <w:r>
                        <w:t>_  12:10</w:t>
                      </w:r>
                      <w:proofErr w:type="gramEnd"/>
                      <w:r>
                        <w:t xml:space="preserve"> p.m. – 1:25 p.m.    KACSO Business </w:t>
                      </w:r>
                      <w:r w:rsidR="00BE7706">
                        <w:t xml:space="preserve">Meeting and </w:t>
                      </w:r>
                      <w:r>
                        <w:t>Lunch</w:t>
                      </w:r>
                    </w:p>
                  </w:txbxContent>
                </v:textbox>
              </v:roundrect>
            </w:pict>
          </mc:Fallback>
        </mc:AlternateContent>
      </w:r>
    </w:p>
    <w:p w14:paraId="3774DDB9" w14:textId="77777777" w:rsidR="007B3F9D" w:rsidRDefault="007B3F9D" w:rsidP="00D062AA">
      <w:pPr>
        <w:rPr>
          <w:b/>
          <w:bCs/>
          <w:sz w:val="20"/>
          <w:szCs w:val="20"/>
        </w:rPr>
      </w:pPr>
    </w:p>
    <w:p w14:paraId="196AD5C1" w14:textId="10FFB5EF" w:rsidR="00430848" w:rsidRDefault="00D062AA" w:rsidP="00430848">
      <w:pPr>
        <w:ind w:left="2880" w:hanging="2880"/>
        <w:rPr>
          <w:b/>
          <w:bCs/>
          <w:sz w:val="20"/>
          <w:szCs w:val="20"/>
        </w:rPr>
      </w:pPr>
      <w:r>
        <w:rPr>
          <w:b/>
          <w:bCs/>
          <w:sz w:val="20"/>
          <w:szCs w:val="20"/>
        </w:rPr>
        <w:fldChar w:fldCharType="begin">
          <w:ffData>
            <w:name w:val="Check8"/>
            <w:enabled/>
            <w:calcOnExit w:val="0"/>
            <w:checkBox>
              <w:sizeAuto/>
              <w:default w:val="0"/>
            </w:checkBox>
          </w:ffData>
        </w:fldChar>
      </w:r>
      <w:r>
        <w:rPr>
          <w:b/>
          <w:bCs/>
          <w:sz w:val="20"/>
          <w:szCs w:val="20"/>
        </w:rPr>
        <w:instrText xml:space="preserve"> FORMCHECKBOX </w:instrText>
      </w:r>
      <w:r w:rsidR="003E6F2C">
        <w:rPr>
          <w:b/>
          <w:bCs/>
          <w:sz w:val="20"/>
          <w:szCs w:val="20"/>
        </w:rPr>
      </w:r>
      <w:r w:rsidR="003E6F2C">
        <w:rPr>
          <w:b/>
          <w:bCs/>
          <w:sz w:val="20"/>
          <w:szCs w:val="20"/>
        </w:rPr>
        <w:fldChar w:fldCharType="separate"/>
      </w:r>
      <w:r>
        <w:rPr>
          <w:b/>
          <w:bCs/>
          <w:sz w:val="20"/>
          <w:szCs w:val="20"/>
        </w:rPr>
        <w:fldChar w:fldCharType="end"/>
      </w:r>
      <w:r>
        <w:rPr>
          <w:b/>
          <w:bCs/>
          <w:sz w:val="20"/>
          <w:szCs w:val="20"/>
        </w:rPr>
        <w:t xml:space="preserve">   </w:t>
      </w:r>
      <w:r>
        <w:t>1:30 p.m. – 4:30 p.m.</w:t>
      </w:r>
      <w:r>
        <w:tab/>
      </w:r>
      <w:r w:rsidR="0065267D" w:rsidRPr="0065267D">
        <w:t>Communicating For Results</w:t>
      </w:r>
    </w:p>
    <w:p w14:paraId="329714E5" w14:textId="49F841E8" w:rsidR="00D062AA" w:rsidRDefault="00D062AA" w:rsidP="00430848">
      <w:r>
        <w:rPr>
          <w:b/>
          <w:bCs/>
          <w:sz w:val="20"/>
          <w:szCs w:val="20"/>
        </w:rPr>
        <w:fldChar w:fldCharType="begin">
          <w:ffData>
            <w:name w:val="Check8"/>
            <w:enabled/>
            <w:calcOnExit w:val="0"/>
            <w:checkBox>
              <w:sizeAuto/>
              <w:default w:val="0"/>
            </w:checkBox>
          </w:ffData>
        </w:fldChar>
      </w:r>
      <w:r>
        <w:rPr>
          <w:b/>
          <w:bCs/>
          <w:sz w:val="20"/>
          <w:szCs w:val="20"/>
        </w:rPr>
        <w:instrText xml:space="preserve"> FORMCHECKBOX </w:instrText>
      </w:r>
      <w:r w:rsidR="003E6F2C">
        <w:rPr>
          <w:b/>
          <w:bCs/>
          <w:sz w:val="20"/>
          <w:szCs w:val="20"/>
        </w:rPr>
      </w:r>
      <w:r w:rsidR="003E6F2C">
        <w:rPr>
          <w:b/>
          <w:bCs/>
          <w:sz w:val="20"/>
          <w:szCs w:val="20"/>
        </w:rPr>
        <w:fldChar w:fldCharType="separate"/>
      </w:r>
      <w:r>
        <w:rPr>
          <w:b/>
          <w:bCs/>
          <w:sz w:val="20"/>
          <w:szCs w:val="20"/>
        </w:rPr>
        <w:fldChar w:fldCharType="end"/>
      </w:r>
      <w:r>
        <w:rPr>
          <w:b/>
          <w:bCs/>
          <w:sz w:val="20"/>
          <w:szCs w:val="20"/>
        </w:rPr>
        <w:t xml:space="preserve">   </w:t>
      </w:r>
      <w:r>
        <w:t xml:space="preserve">1:30 p.m. – 4:30 p.m.            </w:t>
      </w:r>
      <w:r>
        <w:tab/>
      </w:r>
      <w:r w:rsidR="0065267D">
        <w:t>Mediation</w:t>
      </w:r>
      <w:r w:rsidR="00CE6931">
        <w:t xml:space="preserve"> – Trauma-Informed Skills and Strategies for Domestic &amp; Public Violence</w:t>
      </w:r>
    </w:p>
    <w:p w14:paraId="69096F7A" w14:textId="713C1BF0" w:rsidR="00D062AA" w:rsidRDefault="00D062AA" w:rsidP="00D062AA">
      <w:pPr>
        <w:tabs>
          <w:tab w:val="left" w:pos="9870"/>
        </w:tabs>
        <w:jc w:val="both"/>
      </w:pPr>
      <w:r>
        <w:rPr>
          <w:b/>
          <w:bCs/>
          <w:sz w:val="20"/>
          <w:szCs w:val="20"/>
        </w:rPr>
        <w:fldChar w:fldCharType="begin">
          <w:ffData>
            <w:name w:val="Check8"/>
            <w:enabled/>
            <w:calcOnExit w:val="0"/>
            <w:checkBox>
              <w:sizeAuto/>
              <w:default w:val="0"/>
            </w:checkBox>
          </w:ffData>
        </w:fldChar>
      </w:r>
      <w:r>
        <w:rPr>
          <w:b/>
          <w:bCs/>
          <w:sz w:val="20"/>
          <w:szCs w:val="20"/>
        </w:rPr>
        <w:instrText xml:space="preserve"> FORMCHECKBOX </w:instrText>
      </w:r>
      <w:r w:rsidR="003E6F2C">
        <w:rPr>
          <w:b/>
          <w:bCs/>
          <w:sz w:val="20"/>
          <w:szCs w:val="20"/>
        </w:rPr>
      </w:r>
      <w:r w:rsidR="003E6F2C">
        <w:rPr>
          <w:b/>
          <w:bCs/>
          <w:sz w:val="20"/>
          <w:szCs w:val="20"/>
        </w:rPr>
        <w:fldChar w:fldCharType="separate"/>
      </w:r>
      <w:r>
        <w:rPr>
          <w:b/>
          <w:bCs/>
          <w:sz w:val="20"/>
          <w:szCs w:val="20"/>
        </w:rPr>
        <w:fldChar w:fldCharType="end"/>
      </w:r>
      <w:r>
        <w:rPr>
          <w:b/>
          <w:bCs/>
          <w:sz w:val="20"/>
          <w:szCs w:val="20"/>
        </w:rPr>
        <w:t xml:space="preserve">   </w:t>
      </w:r>
      <w:r>
        <w:t xml:space="preserve">1:30 p.m. – 4:30 p.m.            </w:t>
      </w:r>
      <w:r w:rsidR="0065267D">
        <w:t>Understanding the Intersection of Addiction, Behavioral Health, and Criminality</w:t>
      </w:r>
    </w:p>
    <w:p w14:paraId="59D41D7F" w14:textId="3E380083" w:rsidR="00D062AA" w:rsidRDefault="004E478D" w:rsidP="00D062AA">
      <w:pPr>
        <w:tabs>
          <w:tab w:val="left" w:pos="9870"/>
        </w:tabs>
        <w:jc w:val="both"/>
      </w:pPr>
      <w:r>
        <w:rPr>
          <w:b/>
          <w:bCs/>
          <w:sz w:val="20"/>
          <w:szCs w:val="20"/>
        </w:rPr>
        <w:fldChar w:fldCharType="begin">
          <w:ffData>
            <w:name w:val="Check8"/>
            <w:enabled/>
            <w:calcOnExit w:val="0"/>
            <w:checkBox>
              <w:sizeAuto/>
              <w:default w:val="0"/>
            </w:checkBox>
          </w:ffData>
        </w:fldChar>
      </w:r>
      <w:r>
        <w:rPr>
          <w:b/>
          <w:bCs/>
          <w:sz w:val="20"/>
          <w:szCs w:val="20"/>
        </w:rPr>
        <w:instrText xml:space="preserve"> FORMCHECKBOX </w:instrText>
      </w:r>
      <w:r w:rsidR="003E6F2C">
        <w:rPr>
          <w:b/>
          <w:bCs/>
          <w:sz w:val="20"/>
          <w:szCs w:val="20"/>
        </w:rPr>
      </w:r>
      <w:r w:rsidR="003E6F2C">
        <w:rPr>
          <w:b/>
          <w:bCs/>
          <w:sz w:val="20"/>
          <w:szCs w:val="20"/>
        </w:rPr>
        <w:fldChar w:fldCharType="separate"/>
      </w:r>
      <w:r>
        <w:rPr>
          <w:b/>
          <w:bCs/>
          <w:sz w:val="20"/>
          <w:szCs w:val="20"/>
        </w:rPr>
        <w:fldChar w:fldCharType="end"/>
      </w:r>
      <w:r>
        <w:rPr>
          <w:b/>
          <w:bCs/>
          <w:sz w:val="20"/>
          <w:szCs w:val="20"/>
        </w:rPr>
        <w:t xml:space="preserve">   </w:t>
      </w:r>
      <w:r w:rsidR="0036758C">
        <w:t>1:30</w:t>
      </w:r>
      <w:r>
        <w:t xml:space="preserve"> p.m</w:t>
      </w:r>
      <w:r w:rsidR="00F32072">
        <w:t xml:space="preserve">. – 4:30 p.m.            </w:t>
      </w:r>
      <w:r w:rsidR="00547161" w:rsidRPr="00547161">
        <w:t>The Justice-Involved Veteran: A Simple Guide for CSO’s with Veterans on their Caseload</w:t>
      </w:r>
    </w:p>
    <w:p w14:paraId="397C87F9" w14:textId="422A0817" w:rsidR="00D062AA" w:rsidRDefault="00FE0FA6" w:rsidP="00D062AA">
      <w:pPr>
        <w:tabs>
          <w:tab w:val="left" w:pos="9870"/>
        </w:tabs>
        <w:jc w:val="both"/>
        <w:rPr>
          <w:b/>
          <w:u w:val="single"/>
        </w:rPr>
      </w:pPr>
      <w:r>
        <w:rPr>
          <w:b/>
          <w:u w:val="single"/>
        </w:rPr>
        <w:t xml:space="preserve">Friday, </w:t>
      </w:r>
      <w:proofErr w:type="gramStart"/>
      <w:r w:rsidR="0036758C">
        <w:rPr>
          <w:b/>
          <w:u w:val="single"/>
        </w:rPr>
        <w:t>April,</w:t>
      </w:r>
      <w:proofErr w:type="gramEnd"/>
      <w:r w:rsidR="0036758C">
        <w:rPr>
          <w:b/>
          <w:u w:val="single"/>
        </w:rPr>
        <w:t xml:space="preserve"> 14, 2023</w:t>
      </w:r>
    </w:p>
    <w:p w14:paraId="79793871" w14:textId="362740A3" w:rsidR="00951C54" w:rsidRDefault="00951C54" w:rsidP="00951C54">
      <w:r>
        <w:rPr>
          <w:b/>
          <w:bCs/>
          <w:sz w:val="20"/>
          <w:szCs w:val="20"/>
        </w:rPr>
        <w:fldChar w:fldCharType="begin">
          <w:ffData>
            <w:name w:val="Check8"/>
            <w:enabled/>
            <w:calcOnExit w:val="0"/>
            <w:checkBox>
              <w:sizeAuto/>
              <w:default w:val="0"/>
            </w:checkBox>
          </w:ffData>
        </w:fldChar>
      </w:r>
      <w:r>
        <w:rPr>
          <w:b/>
          <w:bCs/>
          <w:sz w:val="20"/>
          <w:szCs w:val="20"/>
        </w:rPr>
        <w:instrText xml:space="preserve"> FORMCHECKBOX </w:instrText>
      </w:r>
      <w:r w:rsidR="003E6F2C">
        <w:rPr>
          <w:b/>
          <w:bCs/>
          <w:sz w:val="20"/>
          <w:szCs w:val="20"/>
        </w:rPr>
      </w:r>
      <w:r w:rsidR="003E6F2C">
        <w:rPr>
          <w:b/>
          <w:bCs/>
          <w:sz w:val="20"/>
          <w:szCs w:val="20"/>
        </w:rPr>
        <w:fldChar w:fldCharType="separate"/>
      </w:r>
      <w:r>
        <w:rPr>
          <w:b/>
          <w:bCs/>
          <w:sz w:val="20"/>
          <w:szCs w:val="20"/>
        </w:rPr>
        <w:fldChar w:fldCharType="end"/>
      </w:r>
      <w:r>
        <w:rPr>
          <w:b/>
          <w:bCs/>
          <w:sz w:val="20"/>
          <w:szCs w:val="20"/>
        </w:rPr>
        <w:t xml:space="preserve">   </w:t>
      </w:r>
      <w:r>
        <w:t xml:space="preserve">9:00 a.m. – </w:t>
      </w:r>
      <w:r w:rsidR="00CE6931">
        <w:t>12:00</w:t>
      </w:r>
      <w:r>
        <w:t xml:space="preserve"> </w:t>
      </w:r>
      <w:r w:rsidR="00CE6931">
        <w:t>p</w:t>
      </w:r>
      <w:r>
        <w:t>.m.</w:t>
      </w:r>
      <w:r>
        <w:tab/>
      </w:r>
      <w:r w:rsidR="0065267D">
        <w:t>Juvenile</w:t>
      </w:r>
      <w:r w:rsidR="00B80721">
        <w:t>s</w:t>
      </w:r>
      <w:r w:rsidR="0065267D">
        <w:t xml:space="preserve"> In Kansas: Gangs, Guns, and Legal Updates</w:t>
      </w:r>
    </w:p>
    <w:p w14:paraId="285820AB" w14:textId="55141413" w:rsidR="00CE6931" w:rsidRPr="008E40F4" w:rsidRDefault="00CE6931" w:rsidP="00951C54">
      <w:r>
        <w:rPr>
          <w:b/>
          <w:bCs/>
          <w:sz w:val="20"/>
          <w:szCs w:val="20"/>
        </w:rPr>
        <w:fldChar w:fldCharType="begin">
          <w:ffData>
            <w:name w:val="Check8"/>
            <w:enabled/>
            <w:calcOnExit w:val="0"/>
            <w:checkBox>
              <w:sizeAuto/>
              <w:default w:val="0"/>
            </w:checkBox>
          </w:ffData>
        </w:fldChar>
      </w:r>
      <w:r>
        <w:rPr>
          <w:b/>
          <w:bCs/>
          <w:sz w:val="20"/>
          <w:szCs w:val="20"/>
        </w:rPr>
        <w:instrText xml:space="preserve"> FORMCHECKBOX </w:instrText>
      </w:r>
      <w:r w:rsidR="003E6F2C">
        <w:rPr>
          <w:b/>
          <w:bCs/>
          <w:sz w:val="20"/>
          <w:szCs w:val="20"/>
        </w:rPr>
      </w:r>
      <w:r w:rsidR="003E6F2C">
        <w:rPr>
          <w:b/>
          <w:bCs/>
          <w:sz w:val="20"/>
          <w:szCs w:val="20"/>
        </w:rPr>
        <w:fldChar w:fldCharType="separate"/>
      </w:r>
      <w:r>
        <w:rPr>
          <w:b/>
          <w:bCs/>
          <w:sz w:val="20"/>
          <w:szCs w:val="20"/>
        </w:rPr>
        <w:fldChar w:fldCharType="end"/>
      </w:r>
      <w:r>
        <w:rPr>
          <w:b/>
          <w:bCs/>
          <w:sz w:val="20"/>
          <w:szCs w:val="20"/>
        </w:rPr>
        <w:t xml:space="preserve">   </w:t>
      </w:r>
      <w:r>
        <w:t>9:00 a.m. – 12:00 p.m.</w:t>
      </w:r>
      <w:r>
        <w:tab/>
        <w:t xml:space="preserve">Tyler </w:t>
      </w:r>
      <w:r w:rsidR="00B80721">
        <w:t>Supervision and Odyssey Basics – Training and Support</w:t>
      </w:r>
    </w:p>
    <w:p w14:paraId="3A7730DA" w14:textId="2B2841CC" w:rsidR="00A3454D" w:rsidRDefault="00A3454D" w:rsidP="00356BCA">
      <w:r>
        <w:rPr>
          <w:b/>
          <w:bCs/>
          <w:sz w:val="20"/>
          <w:szCs w:val="20"/>
        </w:rPr>
        <w:fldChar w:fldCharType="begin">
          <w:ffData>
            <w:name w:val="Check8"/>
            <w:enabled/>
            <w:calcOnExit w:val="0"/>
            <w:checkBox>
              <w:sizeAuto/>
              <w:default w:val="0"/>
            </w:checkBox>
          </w:ffData>
        </w:fldChar>
      </w:r>
      <w:r>
        <w:rPr>
          <w:b/>
          <w:bCs/>
          <w:sz w:val="20"/>
          <w:szCs w:val="20"/>
        </w:rPr>
        <w:instrText xml:space="preserve"> FORMCHECKBOX </w:instrText>
      </w:r>
      <w:r w:rsidR="003E6F2C">
        <w:rPr>
          <w:b/>
          <w:bCs/>
          <w:sz w:val="20"/>
          <w:szCs w:val="20"/>
        </w:rPr>
      </w:r>
      <w:r w:rsidR="003E6F2C">
        <w:rPr>
          <w:b/>
          <w:bCs/>
          <w:sz w:val="20"/>
          <w:szCs w:val="20"/>
        </w:rPr>
        <w:fldChar w:fldCharType="separate"/>
      </w:r>
      <w:r>
        <w:rPr>
          <w:b/>
          <w:bCs/>
          <w:sz w:val="20"/>
          <w:szCs w:val="20"/>
        </w:rPr>
        <w:fldChar w:fldCharType="end"/>
      </w:r>
      <w:r>
        <w:rPr>
          <w:b/>
          <w:bCs/>
          <w:sz w:val="20"/>
          <w:szCs w:val="20"/>
        </w:rPr>
        <w:t xml:space="preserve">   </w:t>
      </w:r>
      <w:r w:rsidR="008E40F4">
        <w:t>9:00 a.m. – 10:30</w:t>
      </w:r>
      <w:r>
        <w:t xml:space="preserve"> </w:t>
      </w:r>
      <w:r w:rsidR="008E40F4">
        <w:t>a</w:t>
      </w:r>
      <w:r>
        <w:t>.m.</w:t>
      </w:r>
      <w:r>
        <w:tab/>
      </w:r>
      <w:r w:rsidR="00FF75B4">
        <w:t>3</w:t>
      </w:r>
      <w:r w:rsidR="00FF75B4" w:rsidRPr="00FF75B4">
        <w:rPr>
          <w:vertAlign w:val="superscript"/>
        </w:rPr>
        <w:t>rd</w:t>
      </w:r>
      <w:r w:rsidR="00FF75B4">
        <w:t xml:space="preserve"> or Subsequent DUI Program &amp; Assessment Overview</w:t>
      </w:r>
    </w:p>
    <w:p w14:paraId="0999E0F5" w14:textId="0CED88FD" w:rsidR="004E478D" w:rsidRDefault="004E478D" w:rsidP="00356BCA">
      <w:r>
        <w:rPr>
          <w:b/>
          <w:bCs/>
          <w:sz w:val="20"/>
          <w:szCs w:val="20"/>
        </w:rPr>
        <w:fldChar w:fldCharType="begin">
          <w:ffData>
            <w:name w:val="Check8"/>
            <w:enabled/>
            <w:calcOnExit w:val="0"/>
            <w:checkBox>
              <w:sizeAuto/>
              <w:default w:val="0"/>
            </w:checkBox>
          </w:ffData>
        </w:fldChar>
      </w:r>
      <w:r>
        <w:rPr>
          <w:b/>
          <w:bCs/>
          <w:sz w:val="20"/>
          <w:szCs w:val="20"/>
        </w:rPr>
        <w:instrText xml:space="preserve"> FORMCHECKBOX </w:instrText>
      </w:r>
      <w:r w:rsidR="003E6F2C">
        <w:rPr>
          <w:b/>
          <w:bCs/>
          <w:sz w:val="20"/>
          <w:szCs w:val="20"/>
        </w:rPr>
      </w:r>
      <w:r w:rsidR="003E6F2C">
        <w:rPr>
          <w:b/>
          <w:bCs/>
          <w:sz w:val="20"/>
          <w:szCs w:val="20"/>
        </w:rPr>
        <w:fldChar w:fldCharType="separate"/>
      </w:r>
      <w:r>
        <w:rPr>
          <w:b/>
          <w:bCs/>
          <w:sz w:val="20"/>
          <w:szCs w:val="20"/>
        </w:rPr>
        <w:fldChar w:fldCharType="end"/>
      </w:r>
      <w:r>
        <w:rPr>
          <w:b/>
          <w:bCs/>
          <w:sz w:val="20"/>
          <w:szCs w:val="20"/>
        </w:rPr>
        <w:t xml:space="preserve">   </w:t>
      </w:r>
      <w:r>
        <w:t>9:00 a.m. – 10</w:t>
      </w:r>
      <w:r w:rsidR="003E3A76">
        <w:t>:30 a.m.</w:t>
      </w:r>
      <w:r w:rsidR="003E3A76">
        <w:tab/>
      </w:r>
      <w:r w:rsidR="00D22524">
        <w:t>Generational Diversity in the Workplace</w:t>
      </w:r>
    </w:p>
    <w:p w14:paraId="169DBB3F" w14:textId="7ADF62A6" w:rsidR="004E478D" w:rsidRDefault="004E478D" w:rsidP="00356BCA">
      <w:r>
        <w:rPr>
          <w:b/>
          <w:bCs/>
          <w:sz w:val="20"/>
          <w:szCs w:val="20"/>
        </w:rPr>
        <w:fldChar w:fldCharType="begin">
          <w:ffData>
            <w:name w:val="Check8"/>
            <w:enabled/>
            <w:calcOnExit w:val="0"/>
            <w:checkBox>
              <w:sizeAuto/>
              <w:default w:val="0"/>
            </w:checkBox>
          </w:ffData>
        </w:fldChar>
      </w:r>
      <w:r>
        <w:rPr>
          <w:b/>
          <w:bCs/>
          <w:sz w:val="20"/>
          <w:szCs w:val="20"/>
        </w:rPr>
        <w:instrText xml:space="preserve"> FORMCHECKBOX </w:instrText>
      </w:r>
      <w:r w:rsidR="003E6F2C">
        <w:rPr>
          <w:b/>
          <w:bCs/>
          <w:sz w:val="20"/>
          <w:szCs w:val="20"/>
        </w:rPr>
      </w:r>
      <w:r w:rsidR="003E6F2C">
        <w:rPr>
          <w:b/>
          <w:bCs/>
          <w:sz w:val="20"/>
          <w:szCs w:val="20"/>
        </w:rPr>
        <w:fldChar w:fldCharType="separate"/>
      </w:r>
      <w:r>
        <w:rPr>
          <w:b/>
          <w:bCs/>
          <w:sz w:val="20"/>
          <w:szCs w:val="20"/>
        </w:rPr>
        <w:fldChar w:fldCharType="end"/>
      </w:r>
      <w:r>
        <w:rPr>
          <w:b/>
          <w:bCs/>
          <w:sz w:val="20"/>
          <w:szCs w:val="20"/>
        </w:rPr>
        <w:t xml:space="preserve">   </w:t>
      </w:r>
      <w:r>
        <w:t>10:30 a.m. – 12:00 p.m.</w:t>
      </w:r>
      <w:r>
        <w:tab/>
      </w:r>
      <w:r w:rsidR="0065267D">
        <w:t>O</w:t>
      </w:r>
      <w:r w:rsidR="00D22524">
        <w:t xml:space="preserve">JA Effective </w:t>
      </w:r>
      <w:r w:rsidR="0065267D">
        <w:t>Evaluation</w:t>
      </w:r>
      <w:r w:rsidR="00D22524">
        <w:t xml:space="preserve"> Writing and Supervisor Training</w:t>
      </w:r>
    </w:p>
    <w:p w14:paraId="78F48F46" w14:textId="551E32E7" w:rsidR="0065267D" w:rsidRDefault="0065267D" w:rsidP="00D062AA">
      <w:pPr>
        <w:tabs>
          <w:tab w:val="left" w:pos="9870"/>
        </w:tabs>
        <w:jc w:val="both"/>
        <w:rPr>
          <w:b/>
          <w:bCs/>
          <w:sz w:val="20"/>
          <w:szCs w:val="20"/>
        </w:rPr>
      </w:pPr>
    </w:p>
    <w:p w14:paraId="02939805" w14:textId="15F35036" w:rsidR="00CE6931" w:rsidRDefault="00CE6931" w:rsidP="00D062AA">
      <w:pPr>
        <w:tabs>
          <w:tab w:val="left" w:pos="9870"/>
        </w:tabs>
        <w:jc w:val="both"/>
        <w:rPr>
          <w:b/>
          <w:u w:val="single"/>
        </w:rPr>
      </w:pPr>
    </w:p>
    <w:p w14:paraId="3258EFED" w14:textId="18F91571" w:rsidR="002A1E34" w:rsidRDefault="002A1E34" w:rsidP="00D062AA">
      <w:pPr>
        <w:tabs>
          <w:tab w:val="left" w:pos="9870"/>
        </w:tabs>
        <w:jc w:val="both"/>
        <w:rPr>
          <w:b/>
          <w:u w:val="single"/>
        </w:rPr>
      </w:pPr>
    </w:p>
    <w:p w14:paraId="26B84853" w14:textId="77777777" w:rsidR="002A1E34" w:rsidRDefault="002A1E34" w:rsidP="00D062AA">
      <w:pPr>
        <w:tabs>
          <w:tab w:val="left" w:pos="9870"/>
        </w:tabs>
        <w:jc w:val="both"/>
        <w:rPr>
          <w:b/>
          <w:u w:val="single"/>
        </w:rPr>
      </w:pPr>
    </w:p>
    <w:p w14:paraId="5CAFB5DF" w14:textId="77777777" w:rsidR="002A1E34" w:rsidRDefault="002A1E34" w:rsidP="00D062AA">
      <w:pPr>
        <w:tabs>
          <w:tab w:val="left" w:pos="9870"/>
        </w:tabs>
        <w:jc w:val="both"/>
        <w:rPr>
          <w:b/>
          <w:highlight w:val="yellow"/>
          <w:u w:val="single"/>
        </w:rPr>
      </w:pPr>
    </w:p>
    <w:p w14:paraId="75DD6306" w14:textId="06BB5B71" w:rsidR="003F070A" w:rsidRDefault="000A754A" w:rsidP="00D062AA">
      <w:pPr>
        <w:tabs>
          <w:tab w:val="left" w:pos="9870"/>
        </w:tabs>
        <w:jc w:val="both"/>
        <w:rPr>
          <w:bCs/>
        </w:rPr>
      </w:pPr>
      <w:r w:rsidRPr="009A41AC">
        <w:rPr>
          <w:b/>
          <w:u w:val="single"/>
        </w:rPr>
        <w:lastRenderedPageBreak/>
        <w:t xml:space="preserve">General Session:  </w:t>
      </w:r>
      <w:r w:rsidR="00F1774B" w:rsidRPr="009A41AC">
        <w:rPr>
          <w:b/>
          <w:u w:val="single"/>
        </w:rPr>
        <w:t xml:space="preserve">The 31-year Investigation of the BTK Killer - </w:t>
      </w:r>
      <w:r w:rsidR="00F1774B" w:rsidRPr="009A41AC">
        <w:rPr>
          <w:bCs/>
        </w:rPr>
        <w:t>Detective Timothy Relph – Wichita Police Department</w:t>
      </w:r>
    </w:p>
    <w:p w14:paraId="56336D02" w14:textId="524F26A9" w:rsidR="00257406" w:rsidRDefault="00F1774B" w:rsidP="00F1774B">
      <w:pPr>
        <w:tabs>
          <w:tab w:val="left" w:pos="9870"/>
        </w:tabs>
        <w:jc w:val="both"/>
        <w:rPr>
          <w:bCs/>
        </w:rPr>
      </w:pPr>
      <w:r>
        <w:rPr>
          <w:bCs/>
        </w:rPr>
        <w:t xml:space="preserve">This presentation will cover the initial murders and communications with police in the 1970’s and the later communications and capture in 2004 and 2005. </w:t>
      </w:r>
      <w:r w:rsidR="00711FE8" w:rsidRPr="00711FE8">
        <w:rPr>
          <w:bCs/>
          <w:i/>
          <w:iCs/>
        </w:rPr>
        <w:t>NOTE: This session will include graphic images and stories that may be disturbing or upsetting to some. Please use your discretion while attending this keynote.</w:t>
      </w:r>
      <w:r w:rsidR="00711FE8">
        <w:rPr>
          <w:bCs/>
        </w:rPr>
        <w:t xml:space="preserve"> </w:t>
      </w:r>
    </w:p>
    <w:p w14:paraId="418AF3D1" w14:textId="77777777" w:rsidR="00BE18FA" w:rsidRDefault="00BE18FA" w:rsidP="00F1774B">
      <w:pPr>
        <w:tabs>
          <w:tab w:val="left" w:pos="9870"/>
        </w:tabs>
        <w:jc w:val="both"/>
      </w:pPr>
    </w:p>
    <w:p w14:paraId="0DE9BDFF" w14:textId="260E5E67" w:rsidR="000A754A" w:rsidRDefault="00361C22">
      <w:pPr>
        <w:tabs>
          <w:tab w:val="left" w:pos="9870"/>
        </w:tabs>
        <w:jc w:val="both"/>
      </w:pPr>
      <w:r>
        <w:rPr>
          <w:b/>
          <w:u w:val="single"/>
        </w:rPr>
        <w:t>Emotional Intelligence</w:t>
      </w:r>
      <w:r w:rsidR="00257406">
        <w:rPr>
          <w:b/>
          <w:u w:val="single"/>
        </w:rPr>
        <w:t xml:space="preserve"> </w:t>
      </w:r>
      <w:r>
        <w:t>–</w:t>
      </w:r>
      <w:r w:rsidR="00257406">
        <w:t xml:space="preserve"> </w:t>
      </w:r>
      <w:r>
        <w:t xml:space="preserve">Dorothy “Dotty” </w:t>
      </w:r>
      <w:proofErr w:type="spellStart"/>
      <w:r>
        <w:t>Harpool</w:t>
      </w:r>
      <w:proofErr w:type="spellEnd"/>
      <w:r>
        <w:t xml:space="preserve"> – Wichita State University Center for Management Development</w:t>
      </w:r>
    </w:p>
    <w:p w14:paraId="0790D19C" w14:textId="0AB86B47" w:rsidR="008B0F59" w:rsidRDefault="008B0F59" w:rsidP="008B0F59">
      <w:pPr>
        <w:autoSpaceDN w:val="0"/>
        <w:spacing w:after="200" w:line="276" w:lineRule="auto"/>
        <w:rPr>
          <w:color w:val="000000"/>
        </w:rPr>
      </w:pPr>
      <w:r w:rsidRPr="00163A45">
        <w:t xml:space="preserve">Objectives for learning will include becoming aware of the business case for learning and applying emotional intelligence (EQ) at work, understand why today’s leaders need to develop this important skill. </w:t>
      </w:r>
      <w:r w:rsidRPr="00163A45">
        <w:rPr>
          <w:color w:val="000000"/>
        </w:rPr>
        <w:t>Understand the nature of emotional intelligence and how the human brain works. Learn the four dimensions of EQ and the skills associated with them.</w:t>
      </w:r>
      <w:r w:rsidRPr="00163A45">
        <w:t xml:space="preserve"> </w:t>
      </w:r>
      <w:r w:rsidRPr="00163A45">
        <w:rPr>
          <w:color w:val="000000"/>
        </w:rPr>
        <w:t>Develop self-awareness and understand its impact on attitude, fulfillment and personality.</w:t>
      </w:r>
      <w:r w:rsidRPr="00163A45">
        <w:t xml:space="preserve"> </w:t>
      </w:r>
      <w:r w:rsidRPr="00163A45">
        <w:rPr>
          <w:color w:val="000000"/>
        </w:rPr>
        <w:t xml:space="preserve">Develop and apply self-management skills in ways that boost leadership and accomplishment. </w:t>
      </w:r>
      <w:r w:rsidRPr="00163A45">
        <w:t xml:space="preserve"> </w:t>
      </w:r>
      <w:r w:rsidRPr="00163A45">
        <w:rPr>
          <w:color w:val="000000"/>
        </w:rPr>
        <w:t>Develop and apply social awareness skills.</w:t>
      </w:r>
      <w:r w:rsidRPr="00163A45">
        <w:t xml:space="preserve"> </w:t>
      </w:r>
      <w:r w:rsidRPr="00163A45">
        <w:rPr>
          <w:color w:val="000000"/>
        </w:rPr>
        <w:t>Develop and apply relationship management skills in ways that enhance the ability to lead others, work collaboratively, resolve conflict and achieve dramatic results.</w:t>
      </w:r>
      <w:r w:rsidRPr="00163A45">
        <w:t xml:space="preserve"> </w:t>
      </w:r>
      <w:r w:rsidRPr="00163A45">
        <w:rPr>
          <w:color w:val="000000"/>
        </w:rPr>
        <w:t xml:space="preserve">Choose from an assortment of practical emotional intelligence techniques to use in a variety of work-related applications including communication, leadership, management, coaching, working with others, sales, customer service and supervision.  </w:t>
      </w:r>
    </w:p>
    <w:p w14:paraId="5FF827CE" w14:textId="77777777" w:rsidR="00BE18FA" w:rsidRPr="00163A45" w:rsidRDefault="00BE18FA" w:rsidP="008B0F59">
      <w:pPr>
        <w:autoSpaceDN w:val="0"/>
        <w:spacing w:after="200" w:line="276" w:lineRule="auto"/>
        <w:rPr>
          <w:color w:val="000000"/>
        </w:rPr>
      </w:pPr>
    </w:p>
    <w:p w14:paraId="66A0329B" w14:textId="1149C737" w:rsidR="00CE6931" w:rsidRDefault="00CE6931" w:rsidP="00CE6931">
      <w:pPr>
        <w:tabs>
          <w:tab w:val="left" w:pos="9870"/>
        </w:tabs>
        <w:jc w:val="both"/>
      </w:pPr>
      <w:r>
        <w:rPr>
          <w:b/>
          <w:u w:val="single"/>
        </w:rPr>
        <w:t xml:space="preserve">Mediation – How &amp; When We Grow: Ages 0-60+ </w:t>
      </w:r>
      <w:r>
        <w:t xml:space="preserve">– Karen Anderson &amp; Bree </w:t>
      </w:r>
      <w:proofErr w:type="spellStart"/>
      <w:r>
        <w:t>Bacalis</w:t>
      </w:r>
      <w:proofErr w:type="spellEnd"/>
    </w:p>
    <w:p w14:paraId="566C3423" w14:textId="4E1BFFB3" w:rsidR="00CE6931" w:rsidRDefault="00CE6931" w:rsidP="00CE6931">
      <w:pPr>
        <w:tabs>
          <w:tab w:val="left" w:pos="9870"/>
        </w:tabs>
        <w:jc w:val="both"/>
      </w:pPr>
      <w:r>
        <w:t xml:space="preserve">Alternative Dispute Resolution professionals encounter situations with people of all ages. Better understanding human development will help us become more effective in selecting strategies for helping others resolve their issues. Human development encompasses both body and brain growth. Our thought processes are directly linked to our brain’s ability to function. Although there are observable stages in our overall development, we each have unique capacity for how and when we </w:t>
      </w:r>
      <w:proofErr w:type="gramStart"/>
      <w:r>
        <w:t>are able to</w:t>
      </w:r>
      <w:proofErr w:type="gramEnd"/>
      <w:r>
        <w:t xml:space="preserve"> function in life’s environment. Topics will include review of the Four Stages of Cognitive (Brain) Development, Brain Maturity, Characteristics of the Eight Stages of Life, and Characteristics of generations, cultures, and genders.</w:t>
      </w:r>
    </w:p>
    <w:p w14:paraId="232D4527" w14:textId="77777777" w:rsidR="00BE18FA" w:rsidRDefault="00BE18FA" w:rsidP="00CE6931">
      <w:pPr>
        <w:tabs>
          <w:tab w:val="left" w:pos="9870"/>
        </w:tabs>
        <w:jc w:val="both"/>
      </w:pPr>
    </w:p>
    <w:p w14:paraId="5D7A186E" w14:textId="2383992D" w:rsidR="00CE6931" w:rsidRDefault="00CE6931" w:rsidP="00CE6931">
      <w:pPr>
        <w:tabs>
          <w:tab w:val="left" w:pos="9870"/>
        </w:tabs>
        <w:jc w:val="both"/>
      </w:pPr>
      <w:r>
        <w:rPr>
          <w:b/>
          <w:u w:val="single"/>
        </w:rPr>
        <w:t xml:space="preserve">Implicit Bias and Diversity </w:t>
      </w:r>
      <w:r>
        <w:t>– Judge Karen Arnold-Burger</w:t>
      </w:r>
    </w:p>
    <w:p w14:paraId="100F93CF" w14:textId="1DC6B86B" w:rsidR="00CE6931" w:rsidRDefault="00CE6931" w:rsidP="00CE6931">
      <w:pPr>
        <w:tabs>
          <w:tab w:val="left" w:pos="9870"/>
        </w:tabs>
        <w:jc w:val="both"/>
      </w:pPr>
      <w:r>
        <w:t xml:space="preserve">This program will introduce Court Services Officers to the most recent research on the issue of implicit bias. The first half of the presentation will be spent talking about how our brain processes information and how researchers have determined implicit bias exists. The second half will address how implicit bias </w:t>
      </w:r>
      <w:r w:rsidR="00EC5904">
        <w:t xml:space="preserve">is </w:t>
      </w:r>
      <w:r>
        <w:t xml:space="preserve">currently being discussed </w:t>
      </w:r>
      <w:proofErr w:type="gramStart"/>
      <w:r>
        <w:t>in the area of</w:t>
      </w:r>
      <w:proofErr w:type="gramEnd"/>
      <w:r>
        <w:t xml:space="preserve"> criminal prosecution and defense.</w:t>
      </w:r>
    </w:p>
    <w:p w14:paraId="3BAC01D0" w14:textId="77777777" w:rsidR="00BE18FA" w:rsidRDefault="00BE18FA" w:rsidP="00CE6931">
      <w:pPr>
        <w:tabs>
          <w:tab w:val="left" w:pos="9870"/>
        </w:tabs>
        <w:jc w:val="both"/>
      </w:pPr>
    </w:p>
    <w:p w14:paraId="02947F70" w14:textId="78E89728" w:rsidR="00563E20" w:rsidRDefault="00043F3D" w:rsidP="00563E20">
      <w:pPr>
        <w:tabs>
          <w:tab w:val="left" w:pos="9870"/>
        </w:tabs>
        <w:jc w:val="both"/>
      </w:pPr>
      <w:r w:rsidRPr="00043F3D">
        <w:rPr>
          <w:b/>
          <w:bCs/>
          <w:u w:val="single"/>
        </w:rPr>
        <w:t>Effects of Trauma and Substance Use</w:t>
      </w:r>
      <w:r w:rsidRPr="00043F3D">
        <w:t xml:space="preserve"> </w:t>
      </w:r>
      <w:r w:rsidR="00563E20" w:rsidRPr="004825E6">
        <w:t>– Dana Schwartz</w:t>
      </w:r>
    </w:p>
    <w:p w14:paraId="3C8AC553" w14:textId="14C869F8" w:rsidR="00563E20" w:rsidRDefault="004825E6" w:rsidP="00563E20">
      <w:pPr>
        <w:tabs>
          <w:tab w:val="left" w:pos="9870"/>
        </w:tabs>
        <w:jc w:val="both"/>
        <w:rPr>
          <w:b/>
        </w:rPr>
      </w:pPr>
      <w:r>
        <w:rPr>
          <w:bCs/>
        </w:rPr>
        <w:t>This workshop is designed to educate attendees on the basics of what trauma is, how it affects the brain, and the influence it has on an individual developing a substance use disorder. Attendees will be provided wit</w:t>
      </w:r>
      <w:r w:rsidR="00EC5904">
        <w:rPr>
          <w:bCs/>
        </w:rPr>
        <w:t>h a</w:t>
      </w:r>
      <w:r>
        <w:rPr>
          <w:bCs/>
        </w:rPr>
        <w:t xml:space="preserve"> basic background in both the areas of trauma and substance use. </w:t>
      </w:r>
      <w:r w:rsidR="00043F3D">
        <w:rPr>
          <w:b/>
        </w:rPr>
        <w:t>This course has been approved for 3.0 hours of CEU’s.</w:t>
      </w:r>
    </w:p>
    <w:p w14:paraId="1A5C872D" w14:textId="6ABA8DE8" w:rsidR="00BE18FA" w:rsidRDefault="00BE18FA" w:rsidP="00563E20">
      <w:pPr>
        <w:tabs>
          <w:tab w:val="left" w:pos="9870"/>
        </w:tabs>
        <w:jc w:val="both"/>
        <w:rPr>
          <w:b/>
        </w:rPr>
      </w:pPr>
    </w:p>
    <w:p w14:paraId="11E2DED7" w14:textId="77777777" w:rsidR="00BE18FA" w:rsidRPr="00043F3D" w:rsidRDefault="00BE18FA" w:rsidP="00563E20">
      <w:pPr>
        <w:tabs>
          <w:tab w:val="left" w:pos="9870"/>
        </w:tabs>
        <w:jc w:val="both"/>
        <w:rPr>
          <w:b/>
        </w:rPr>
      </w:pPr>
    </w:p>
    <w:p w14:paraId="0A11B2CF" w14:textId="64055B41" w:rsidR="00563E20" w:rsidRDefault="00563E20" w:rsidP="00563E20">
      <w:pPr>
        <w:tabs>
          <w:tab w:val="left" w:pos="9870"/>
        </w:tabs>
        <w:jc w:val="both"/>
      </w:pPr>
      <w:r>
        <w:rPr>
          <w:b/>
          <w:u w:val="single"/>
        </w:rPr>
        <w:lastRenderedPageBreak/>
        <w:t xml:space="preserve">Communicating for Results </w:t>
      </w:r>
      <w:r>
        <w:t xml:space="preserve">– Dorothy “Dotty” </w:t>
      </w:r>
      <w:proofErr w:type="spellStart"/>
      <w:r>
        <w:t>Harpool</w:t>
      </w:r>
      <w:proofErr w:type="spellEnd"/>
      <w:r>
        <w:t xml:space="preserve"> – Wichita State University Center for Management Development</w:t>
      </w:r>
    </w:p>
    <w:p w14:paraId="3B1BE3F6" w14:textId="478BA49D" w:rsidR="006D309A" w:rsidRDefault="00563E20" w:rsidP="00CE6931">
      <w:pPr>
        <w:tabs>
          <w:tab w:val="left" w:pos="9870"/>
        </w:tabs>
        <w:jc w:val="both"/>
      </w:pPr>
      <w:r>
        <w:t xml:space="preserve">Poor communication is one of the most counter-productive problems faced in business today.  You’ll gain </w:t>
      </w:r>
      <w:proofErr w:type="gramStart"/>
      <w:r>
        <w:t>a number of</w:t>
      </w:r>
      <w:proofErr w:type="gramEnd"/>
      <w:r>
        <w:t xml:space="preserve"> useful insights to identify areas of poor communication and logical, step by step techniques that help you eliminate barriers to productivity in your job and make you and your organization more productive and effective. This seminar is designed for supervisors and managers, who will find it extremely useful for targeting their communication. Anyone working on a team can utilize the information from this seminar to improve individual and team functioning. Participants will learn a systematic approach to communicating which supports productivity improvements. The elements of productivity are analyzed in relationship to the methods and formats available for communicating.</w:t>
      </w:r>
    </w:p>
    <w:p w14:paraId="5336F1F3" w14:textId="77777777" w:rsidR="00BE18FA" w:rsidRPr="00B556B1" w:rsidRDefault="00BE18FA" w:rsidP="00CE6931">
      <w:pPr>
        <w:tabs>
          <w:tab w:val="left" w:pos="9870"/>
        </w:tabs>
        <w:jc w:val="both"/>
      </w:pPr>
    </w:p>
    <w:p w14:paraId="27C1D987" w14:textId="66DCAE69" w:rsidR="00CE6931" w:rsidRDefault="00CE6931" w:rsidP="00CE6931">
      <w:pPr>
        <w:tabs>
          <w:tab w:val="left" w:pos="9870"/>
        </w:tabs>
        <w:jc w:val="both"/>
      </w:pPr>
      <w:r>
        <w:rPr>
          <w:b/>
          <w:u w:val="single"/>
        </w:rPr>
        <w:t xml:space="preserve">Mediation – Trauma-Informed Skills and Strategies for Domestic and Public Violence </w:t>
      </w:r>
      <w:r>
        <w:t xml:space="preserve">– Karen Anderson &amp; Bree </w:t>
      </w:r>
      <w:proofErr w:type="spellStart"/>
      <w:r>
        <w:t>Bacalis</w:t>
      </w:r>
      <w:proofErr w:type="spellEnd"/>
    </w:p>
    <w:p w14:paraId="1970DBA8" w14:textId="7DECEC16" w:rsidR="00CE6931" w:rsidRDefault="00CE6931" w:rsidP="00CE6931">
      <w:pPr>
        <w:tabs>
          <w:tab w:val="left" w:pos="9870"/>
        </w:tabs>
        <w:jc w:val="both"/>
      </w:pPr>
      <w:r>
        <w:t xml:space="preserve">The characteristics of stress and the physiological, psychological, and emotional impact of trauma and violence affects all family and work units within our society. Turn on your local news channel to hear a litany of stories and events that leave people traumatized, injured, or dead. What can Alternative Dispute Resolution professionals do to create safe places for individuals and parties to resolve their issues without violence? How can ADR </w:t>
      </w:r>
      <w:proofErr w:type="gramStart"/>
      <w:r>
        <w:t>professionals</w:t>
      </w:r>
      <w:proofErr w:type="gramEnd"/>
      <w:r>
        <w:t xml:space="preserve"> model effective problem solving and decision making skills and strategies? How can we work with others toward positive and productive outcomes? This program begins to answer those questions. Topics include personal and professional journeys, ACEs, child abuse and neglect, abandonment, parent alienation, spousal/partner abuse, bullying, isolation, violence, and post-traumatic stress.</w:t>
      </w:r>
    </w:p>
    <w:p w14:paraId="052A0F04" w14:textId="77777777" w:rsidR="00BE18FA" w:rsidRDefault="00BE18FA" w:rsidP="00CE6931">
      <w:pPr>
        <w:tabs>
          <w:tab w:val="left" w:pos="9870"/>
        </w:tabs>
        <w:jc w:val="both"/>
      </w:pPr>
    </w:p>
    <w:p w14:paraId="60B05D6B" w14:textId="753E3C5B" w:rsidR="00563E20" w:rsidRDefault="009E33DD" w:rsidP="00563E20">
      <w:pPr>
        <w:tabs>
          <w:tab w:val="left" w:pos="9870"/>
        </w:tabs>
        <w:jc w:val="both"/>
      </w:pPr>
      <w:r w:rsidRPr="001E460E">
        <w:rPr>
          <w:b/>
          <w:u w:val="single"/>
        </w:rPr>
        <w:t>Understanding the Intersection of Addiction, Behavioral Health, and Criminality</w:t>
      </w:r>
      <w:r w:rsidR="00563E20" w:rsidRPr="001E460E">
        <w:rPr>
          <w:b/>
          <w:u w:val="single"/>
        </w:rPr>
        <w:t xml:space="preserve"> </w:t>
      </w:r>
      <w:r w:rsidR="00563E20" w:rsidRPr="001E460E">
        <w:t xml:space="preserve">– </w:t>
      </w:r>
      <w:r w:rsidRPr="001E460E">
        <w:t>Wendy Lynch, Washburn</w:t>
      </w:r>
      <w:r w:rsidR="00FF75B4">
        <w:t xml:space="preserve"> University</w:t>
      </w:r>
    </w:p>
    <w:p w14:paraId="2AE60B08" w14:textId="398ECC38" w:rsidR="00563E20" w:rsidRDefault="00A93C3C" w:rsidP="00563E20">
      <w:pPr>
        <w:tabs>
          <w:tab w:val="left" w:pos="9870"/>
        </w:tabs>
        <w:jc w:val="both"/>
        <w:rPr>
          <w:b/>
        </w:rPr>
      </w:pPr>
      <w:r w:rsidRPr="00A93C3C">
        <w:rPr>
          <w:bCs/>
        </w:rPr>
        <w:t xml:space="preserve">This presentation will review environmental and behavioral concepts involved with individuals who struggle with mental health, substance related disorders, and criminal behavior. Participants will develop a deeper understanding of why individuals with these issues fall into patterns of criminality and continued substance </w:t>
      </w:r>
      <w:proofErr w:type="gramStart"/>
      <w:r w:rsidRPr="00A93C3C">
        <w:rPr>
          <w:bCs/>
        </w:rPr>
        <w:t>use, and</w:t>
      </w:r>
      <w:proofErr w:type="gramEnd"/>
      <w:r w:rsidRPr="00A93C3C">
        <w:rPr>
          <w:bCs/>
        </w:rPr>
        <w:t xml:space="preserve"> take away solutions to better help the individuals they serve.</w:t>
      </w:r>
      <w:r>
        <w:rPr>
          <w:b/>
        </w:rPr>
        <w:t xml:space="preserve"> </w:t>
      </w:r>
      <w:r w:rsidR="001E460E" w:rsidRPr="001E460E">
        <w:rPr>
          <w:b/>
        </w:rPr>
        <w:t>This course has been approved for 3.0 hours of CEU’s.</w:t>
      </w:r>
    </w:p>
    <w:p w14:paraId="363D49ED" w14:textId="77777777" w:rsidR="00BE18FA" w:rsidRPr="001E460E" w:rsidRDefault="00BE18FA" w:rsidP="00563E20">
      <w:pPr>
        <w:tabs>
          <w:tab w:val="left" w:pos="9870"/>
        </w:tabs>
        <w:jc w:val="both"/>
        <w:rPr>
          <w:bCs/>
        </w:rPr>
      </w:pPr>
    </w:p>
    <w:p w14:paraId="1CAB33E7" w14:textId="62911202" w:rsidR="00563E20" w:rsidRDefault="00D22524" w:rsidP="00563E20">
      <w:pPr>
        <w:tabs>
          <w:tab w:val="left" w:pos="9870"/>
        </w:tabs>
        <w:jc w:val="both"/>
      </w:pPr>
      <w:bookmarkStart w:id="4" w:name="_Hlk125615217"/>
      <w:r w:rsidRPr="001E460E">
        <w:rPr>
          <w:b/>
          <w:u w:val="single"/>
        </w:rPr>
        <w:t>The Justice-Involved Veteran: A Simple Guide for CSO’s with Veterans on their Caseload</w:t>
      </w:r>
      <w:r w:rsidR="00563E20" w:rsidRPr="001E460E">
        <w:rPr>
          <w:b/>
          <w:u w:val="single"/>
        </w:rPr>
        <w:t xml:space="preserve"> </w:t>
      </w:r>
      <w:bookmarkEnd w:id="4"/>
      <w:r w:rsidR="00563E20" w:rsidRPr="001E460E">
        <w:t xml:space="preserve">– </w:t>
      </w:r>
      <w:r w:rsidR="009E33DD" w:rsidRPr="001E460E">
        <w:t>Adam Baker</w:t>
      </w:r>
      <w:r w:rsidRPr="001E460E">
        <w:t>,</w:t>
      </w:r>
      <w:r>
        <w:t xml:space="preserve"> CSO 10</w:t>
      </w:r>
      <w:r w:rsidRPr="00D22524">
        <w:rPr>
          <w:vertAlign w:val="superscript"/>
        </w:rPr>
        <w:t>th</w:t>
      </w:r>
      <w:r>
        <w:t xml:space="preserve"> JD </w:t>
      </w:r>
    </w:p>
    <w:p w14:paraId="38F89521" w14:textId="163D9312" w:rsidR="00FF75B4" w:rsidRDefault="00D22524" w:rsidP="00FF75B4">
      <w:pPr>
        <w:tabs>
          <w:tab w:val="left" w:pos="9870"/>
        </w:tabs>
        <w:jc w:val="both"/>
        <w:rPr>
          <w:bCs/>
        </w:rPr>
      </w:pPr>
      <w:r w:rsidRPr="00D22524">
        <w:rPr>
          <w:bCs/>
        </w:rPr>
        <w:t xml:space="preserve">So, you have a veteran on </w:t>
      </w:r>
      <w:r>
        <w:rPr>
          <w:bCs/>
        </w:rPr>
        <w:t>your caseload and you’re asking, “What next?” This workshop will give you a step-by-step guide in identifying veterans through asking the right questions and reducing stress. Also included is a lifeline to the VA. You will leave this workshop with more confidence in working with the veteran population and an increased awareness of how your office can streamline justice-involved veterans with treatment needs.</w:t>
      </w:r>
    </w:p>
    <w:p w14:paraId="71F64C80" w14:textId="77777777" w:rsidR="00BE18FA" w:rsidRPr="00D22524" w:rsidRDefault="00BE18FA" w:rsidP="00FF75B4">
      <w:pPr>
        <w:tabs>
          <w:tab w:val="left" w:pos="9870"/>
        </w:tabs>
        <w:jc w:val="both"/>
        <w:rPr>
          <w:bCs/>
        </w:rPr>
      </w:pPr>
    </w:p>
    <w:p w14:paraId="73BE2386" w14:textId="59A73D21" w:rsidR="00FF75B4" w:rsidRDefault="00FF75B4" w:rsidP="00FF75B4">
      <w:pPr>
        <w:tabs>
          <w:tab w:val="left" w:pos="9870"/>
        </w:tabs>
        <w:jc w:val="both"/>
      </w:pPr>
      <w:r>
        <w:rPr>
          <w:b/>
          <w:u w:val="single"/>
        </w:rPr>
        <w:t xml:space="preserve">Juveniles In Kansas: Gangs, Guns &amp; Legal Updates </w:t>
      </w:r>
      <w:r>
        <w:t>– Kristi Barton Edwards, J.D. – Newman University</w:t>
      </w:r>
    </w:p>
    <w:p w14:paraId="430F8C13" w14:textId="412A8323" w:rsidR="009E33DD" w:rsidRDefault="00FF75B4" w:rsidP="00563E20">
      <w:pPr>
        <w:tabs>
          <w:tab w:val="left" w:pos="9870"/>
        </w:tabs>
        <w:jc w:val="both"/>
      </w:pPr>
      <w:r>
        <w:t>Concerns and trends involving juveniles in Kansas will be reviewed, with an emphasis on gang activity, gun activity and legal updates (caselaw &amp; statutes). The presentation will be interactive, fast-paced and include credible, reliable, and current information from a variety of reputable sources. This presentation is designed primarily for law enforcement officers in Kansas, featuring practical legal training/review encompassing national best practices information.</w:t>
      </w:r>
    </w:p>
    <w:p w14:paraId="16F5BF97" w14:textId="6CC3D094" w:rsidR="00BE18FA" w:rsidRDefault="00BE18FA" w:rsidP="00563E20">
      <w:pPr>
        <w:tabs>
          <w:tab w:val="left" w:pos="9870"/>
        </w:tabs>
        <w:jc w:val="both"/>
      </w:pPr>
    </w:p>
    <w:p w14:paraId="2F25BDF8" w14:textId="77777777" w:rsidR="00BE18FA" w:rsidRDefault="00BE18FA" w:rsidP="00563E20">
      <w:pPr>
        <w:tabs>
          <w:tab w:val="left" w:pos="9870"/>
        </w:tabs>
        <w:jc w:val="both"/>
      </w:pPr>
    </w:p>
    <w:p w14:paraId="39318F36" w14:textId="63409F42" w:rsidR="00BE18FA" w:rsidRDefault="00FF75B4" w:rsidP="00563E20">
      <w:pPr>
        <w:tabs>
          <w:tab w:val="left" w:pos="9870"/>
        </w:tabs>
        <w:jc w:val="both"/>
      </w:pPr>
      <w:r>
        <w:rPr>
          <w:b/>
          <w:bCs/>
          <w:u w:val="single"/>
        </w:rPr>
        <w:lastRenderedPageBreak/>
        <w:t>Tyler Supervision and Odyssey Basics – Training and Support</w:t>
      </w:r>
      <w:r>
        <w:t xml:space="preserve"> – Jenny </w:t>
      </w:r>
      <w:proofErr w:type="spellStart"/>
      <w:r w:rsidR="00D22524">
        <w:t>Bowhay</w:t>
      </w:r>
      <w:proofErr w:type="spellEnd"/>
      <w:r w:rsidR="00D22524">
        <w:t xml:space="preserve"> </w:t>
      </w:r>
      <w:r w:rsidR="00BE18FA">
        <w:t>–</w:t>
      </w:r>
      <w:r w:rsidR="00D22524">
        <w:t xml:space="preserve"> OJA</w:t>
      </w:r>
    </w:p>
    <w:p w14:paraId="359C2933" w14:textId="55F5A4D7" w:rsidR="00FF75B4" w:rsidRDefault="00FF75B4" w:rsidP="00563E20">
      <w:pPr>
        <w:tabs>
          <w:tab w:val="left" w:pos="9870"/>
        </w:tabs>
        <w:jc w:val="both"/>
      </w:pPr>
      <w:r>
        <w:t xml:space="preserve">This training will provide an overview of Tyler Supervision, we will walk through a case from the beginning to the end. We will spend time in both the Adult and Juvenile trees focusing on each node. We will review basic Odyssey searches and features that CSO’s rely on. We will spend time on Q&amp;A during the training so bring </w:t>
      </w:r>
      <w:proofErr w:type="gramStart"/>
      <w:r>
        <w:t>any and all</w:t>
      </w:r>
      <w:proofErr w:type="gramEnd"/>
      <w:r>
        <w:t xml:space="preserve"> questions or scenarios you may have.</w:t>
      </w:r>
    </w:p>
    <w:p w14:paraId="4BC1AC76" w14:textId="77777777" w:rsidR="00BE18FA" w:rsidRPr="00FF75B4" w:rsidRDefault="00BE18FA" w:rsidP="00563E20">
      <w:pPr>
        <w:tabs>
          <w:tab w:val="left" w:pos="9870"/>
        </w:tabs>
        <w:jc w:val="both"/>
      </w:pPr>
    </w:p>
    <w:p w14:paraId="02901490" w14:textId="06BEFDA0" w:rsidR="009E33DD" w:rsidRDefault="00FF75B4" w:rsidP="009E33DD">
      <w:pPr>
        <w:tabs>
          <w:tab w:val="left" w:pos="9870"/>
        </w:tabs>
        <w:jc w:val="both"/>
      </w:pPr>
      <w:r w:rsidRPr="00FF75B4">
        <w:rPr>
          <w:b/>
          <w:bCs/>
          <w:u w:val="single"/>
        </w:rPr>
        <w:t>3</w:t>
      </w:r>
      <w:r w:rsidRPr="00FF75B4">
        <w:rPr>
          <w:b/>
          <w:bCs/>
          <w:u w:val="single"/>
          <w:vertAlign w:val="superscript"/>
        </w:rPr>
        <w:t>rd</w:t>
      </w:r>
      <w:r w:rsidRPr="00FF75B4">
        <w:rPr>
          <w:b/>
          <w:bCs/>
          <w:u w:val="single"/>
        </w:rPr>
        <w:t xml:space="preserve"> o</w:t>
      </w:r>
      <w:r>
        <w:rPr>
          <w:b/>
          <w:bCs/>
          <w:u w:val="single"/>
        </w:rPr>
        <w:t>r</w:t>
      </w:r>
      <w:r w:rsidRPr="00FF75B4">
        <w:rPr>
          <w:b/>
          <w:bCs/>
          <w:u w:val="single"/>
        </w:rPr>
        <w:t xml:space="preserve"> Subsequent DUI Program &amp; Assessment Overview</w:t>
      </w:r>
      <w:r w:rsidR="009E33DD">
        <w:t xml:space="preserve">– </w:t>
      </w:r>
      <w:r w:rsidR="00DE2003">
        <w:t xml:space="preserve">Stephanie Becraft </w:t>
      </w:r>
      <w:r>
        <w:t>– Hea</w:t>
      </w:r>
      <w:r w:rsidR="001E460E">
        <w:t>r</w:t>
      </w:r>
      <w:r>
        <w:t xml:space="preserve">tland RADAC </w:t>
      </w:r>
      <w:r w:rsidR="00DE2003">
        <w:t xml:space="preserve">&amp; </w:t>
      </w:r>
      <w:r>
        <w:t>Yulanda Davis - SACK</w:t>
      </w:r>
    </w:p>
    <w:p w14:paraId="53412F43" w14:textId="790418D1" w:rsidR="001E460E" w:rsidRDefault="00FF75B4" w:rsidP="00563E20">
      <w:pPr>
        <w:tabs>
          <w:tab w:val="left" w:pos="9870"/>
        </w:tabs>
        <w:jc w:val="both"/>
      </w:pPr>
      <w:r>
        <w:t>This presentation will review the 3</w:t>
      </w:r>
      <w:r w:rsidRPr="00FF75B4">
        <w:rPr>
          <w:vertAlign w:val="superscript"/>
        </w:rPr>
        <w:t>rd</w:t>
      </w:r>
      <w:r>
        <w:t xml:space="preserve"> or subsequent DUI program to include history, objective of the program, and how a multi-team approach can better serve the clients and community. </w:t>
      </w:r>
      <w:proofErr w:type="gramStart"/>
      <w:r>
        <w:t>Also</w:t>
      </w:r>
      <w:proofErr w:type="gramEnd"/>
      <w:r>
        <w:t xml:space="preserve"> will provide a brief overview of the assessment and the criteria used by Heartland RADAC (and other providers throughout the State) </w:t>
      </w:r>
      <w:r w:rsidR="00EC5904">
        <w:t>to</w:t>
      </w:r>
      <w:r>
        <w:t xml:space="preserve"> determine</w:t>
      </w:r>
      <w:r w:rsidR="00EC5904">
        <w:t xml:space="preserve"> the</w:t>
      </w:r>
      <w:r>
        <w:t xml:space="preserve"> level of care recommendations for Substance Use Disorder treatment.</w:t>
      </w:r>
    </w:p>
    <w:p w14:paraId="4BDF7E5E" w14:textId="77777777" w:rsidR="00BE18FA" w:rsidRPr="002E5365" w:rsidRDefault="00BE18FA" w:rsidP="00563E20">
      <w:pPr>
        <w:tabs>
          <w:tab w:val="left" w:pos="9870"/>
        </w:tabs>
        <w:jc w:val="both"/>
      </w:pPr>
    </w:p>
    <w:p w14:paraId="3E9F2736" w14:textId="58E1387E" w:rsidR="00D22524" w:rsidRDefault="00D22524" w:rsidP="00563E20">
      <w:pPr>
        <w:tabs>
          <w:tab w:val="left" w:pos="9870"/>
        </w:tabs>
        <w:jc w:val="both"/>
      </w:pPr>
      <w:r>
        <w:rPr>
          <w:b/>
          <w:bCs/>
          <w:u w:val="single"/>
        </w:rPr>
        <w:t>Generational Diversity in the Workplace</w:t>
      </w:r>
      <w:r>
        <w:t xml:space="preserve"> – Sarah Mass – K-State Research &amp; Extension, Kansas 4-H</w:t>
      </w:r>
    </w:p>
    <w:p w14:paraId="7E4F7D7F" w14:textId="27D1DB4E" w:rsidR="00D22524" w:rsidRDefault="00D22524" w:rsidP="00563E20">
      <w:pPr>
        <w:tabs>
          <w:tab w:val="left" w:pos="9870"/>
        </w:tabs>
        <w:jc w:val="both"/>
      </w:pPr>
      <w:r>
        <w:t>This session will explore the different generations and the generational differences. With hands on activities, participants will reflect on their generational experiences and how they impact their life. We will then discuss how the application of our discussion can be used in the workplace.</w:t>
      </w:r>
    </w:p>
    <w:p w14:paraId="38D6FCEE" w14:textId="77777777" w:rsidR="002E5365" w:rsidRDefault="002E5365" w:rsidP="00563E20">
      <w:pPr>
        <w:tabs>
          <w:tab w:val="left" w:pos="9870"/>
        </w:tabs>
        <w:jc w:val="both"/>
      </w:pPr>
    </w:p>
    <w:p w14:paraId="76EE409F" w14:textId="072206CD" w:rsidR="00B556B1" w:rsidRDefault="00D22524" w:rsidP="00563E20">
      <w:pPr>
        <w:tabs>
          <w:tab w:val="left" w:pos="9870"/>
        </w:tabs>
        <w:jc w:val="both"/>
      </w:pPr>
      <w:r w:rsidRPr="00D22524">
        <w:rPr>
          <w:b/>
          <w:bCs/>
          <w:u w:val="single"/>
        </w:rPr>
        <w:t>OJA Effective Evaluation Writing and Supervisor Training</w:t>
      </w:r>
      <w:r>
        <w:t xml:space="preserve"> – Allyson </w:t>
      </w:r>
      <w:proofErr w:type="spellStart"/>
      <w:r>
        <w:t>Christman</w:t>
      </w:r>
      <w:proofErr w:type="spellEnd"/>
      <w:r>
        <w:t xml:space="preserve"> &amp; Cris Loomis – OJA</w:t>
      </w:r>
    </w:p>
    <w:p w14:paraId="37B6B965" w14:textId="1C6F5A77" w:rsidR="00D22524" w:rsidRPr="00D22524" w:rsidRDefault="00D22524" w:rsidP="00563E20">
      <w:pPr>
        <w:tabs>
          <w:tab w:val="left" w:pos="9870"/>
        </w:tabs>
        <w:jc w:val="both"/>
      </w:pPr>
      <w:r>
        <w:t>This session will cover how to effectively write an evaluation, increasing steps/procedures when there are staff that continue to need improvement or are unsuccessful, and the importance of documentation and standards on documentation.</w:t>
      </w:r>
    </w:p>
    <w:p w14:paraId="42F00CFA" w14:textId="77777777" w:rsidR="00FF75B4" w:rsidRDefault="00FF75B4" w:rsidP="00563E20">
      <w:pPr>
        <w:tabs>
          <w:tab w:val="left" w:pos="9870"/>
        </w:tabs>
        <w:jc w:val="both"/>
      </w:pPr>
    </w:p>
    <w:p w14:paraId="4E25D6B8" w14:textId="77777777" w:rsidR="00951C54" w:rsidRPr="00951C54" w:rsidRDefault="00951C54" w:rsidP="00951C54">
      <w:pPr>
        <w:tabs>
          <w:tab w:val="left" w:pos="9870"/>
        </w:tabs>
        <w:jc w:val="both"/>
      </w:pPr>
    </w:p>
    <w:sectPr w:rsidR="00951C54" w:rsidRPr="00951C54" w:rsidSect="00103F0B">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CB411" w14:textId="77777777" w:rsidR="002E4D07" w:rsidRDefault="002E4D07" w:rsidP="00103F0B">
      <w:pPr>
        <w:spacing w:after="0" w:line="240" w:lineRule="auto"/>
      </w:pPr>
      <w:r>
        <w:separator/>
      </w:r>
    </w:p>
  </w:endnote>
  <w:endnote w:type="continuationSeparator" w:id="0">
    <w:p w14:paraId="3A920624" w14:textId="77777777" w:rsidR="002E4D07" w:rsidRDefault="002E4D07" w:rsidP="00103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13165" w14:textId="77777777" w:rsidR="002E4D07" w:rsidRDefault="002E4D07" w:rsidP="00103F0B">
      <w:pPr>
        <w:spacing w:after="0" w:line="240" w:lineRule="auto"/>
      </w:pPr>
      <w:r>
        <w:separator/>
      </w:r>
    </w:p>
  </w:footnote>
  <w:footnote w:type="continuationSeparator" w:id="0">
    <w:p w14:paraId="3D3C2FB0" w14:textId="77777777" w:rsidR="002E4D07" w:rsidRDefault="002E4D07" w:rsidP="00103F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D38A0" w14:textId="5FD64D9F" w:rsidR="00103F0B" w:rsidRDefault="00103F0B" w:rsidP="00B556B1">
    <w:pPr>
      <w:pStyle w:val="Header"/>
      <w:jc w:val="right"/>
      <w:rPr>
        <w:b/>
        <w:i/>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B1F1F">
      <w:rPr>
        <w:i/>
        <w:noProof/>
        <w:color w:val="000000" w:themeColor="text1"/>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58240" behindDoc="1" locked="0" layoutInCell="1" allowOverlap="1" wp14:anchorId="51F0DF79" wp14:editId="3D9E016D">
          <wp:simplePos x="0" y="0"/>
          <wp:positionH relativeFrom="column">
            <wp:posOffset>0</wp:posOffset>
          </wp:positionH>
          <wp:positionV relativeFrom="paragraph">
            <wp:posOffset>-238125</wp:posOffset>
          </wp:positionV>
          <wp:extent cx="1397638" cy="7512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638" cy="751205"/>
                  </a:xfrm>
                  <a:prstGeom prst="rect">
                    <a:avLst/>
                  </a:prstGeom>
                  <a:noFill/>
                  <a:ln>
                    <a:noFill/>
                  </a:ln>
                </pic:spPr>
              </pic:pic>
            </a:graphicData>
          </a:graphic>
        </wp:anchor>
      </w:drawing>
    </w:r>
    <w:r w:rsidR="00F43FEA">
      <w:rPr>
        <w:b/>
        <w:i/>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202</w:t>
    </w:r>
    <w:r w:rsidR="0036758C">
      <w:rPr>
        <w:b/>
        <w:i/>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3</w:t>
    </w:r>
    <w:r w:rsidRPr="00B031B6">
      <w:rPr>
        <w:b/>
        <w:i/>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36758C">
      <w:rPr>
        <w:b/>
        <w:i/>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Spring</w:t>
    </w:r>
    <w:r w:rsidRPr="00B031B6">
      <w:rPr>
        <w:b/>
        <w:i/>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Conference – </w:t>
    </w:r>
    <w:r w:rsidR="0036758C">
      <w:rPr>
        <w:b/>
        <w:i/>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April 12-14</w:t>
    </w:r>
    <w:r w:rsidRPr="00B031B6">
      <w:rPr>
        <w:b/>
        <w:i/>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202</w:t>
    </w:r>
    <w:r w:rsidR="0036758C">
      <w:rPr>
        <w:b/>
        <w:i/>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3</w:t>
    </w:r>
    <w:r w:rsidRPr="00B031B6">
      <w:rPr>
        <w:b/>
        <w:i/>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0036758C">
      <w:rPr>
        <w:b/>
        <w:i/>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Manhattan</w:t>
    </w:r>
  </w:p>
  <w:p w14:paraId="1DE245E4" w14:textId="147842DA" w:rsidR="00F43FEA" w:rsidRPr="00F43FEA" w:rsidRDefault="00F43FEA" w:rsidP="00F43FEA">
    <w:pPr>
      <w:rPr>
        <w:b/>
        <w:i/>
        <w:sz w:val="24"/>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44C22"/>
    <w:multiLevelType w:val="hybridMultilevel"/>
    <w:tmpl w:val="DA1AB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8941D6"/>
    <w:multiLevelType w:val="hybridMultilevel"/>
    <w:tmpl w:val="903A7DAE"/>
    <w:lvl w:ilvl="0" w:tplc="039A70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03414F"/>
    <w:multiLevelType w:val="hybridMultilevel"/>
    <w:tmpl w:val="94E232A6"/>
    <w:lvl w:ilvl="0" w:tplc="04090001">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6F9B4FB3"/>
    <w:multiLevelType w:val="hybridMultilevel"/>
    <w:tmpl w:val="A1167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9E193B"/>
    <w:multiLevelType w:val="hybridMultilevel"/>
    <w:tmpl w:val="CC8E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6245702">
    <w:abstractNumId w:val="4"/>
  </w:num>
  <w:num w:numId="2" w16cid:durableId="1975216522">
    <w:abstractNumId w:val="1"/>
  </w:num>
  <w:num w:numId="3" w16cid:durableId="55056465">
    <w:abstractNumId w:val="0"/>
  </w:num>
  <w:num w:numId="4" w16cid:durableId="233518369">
    <w:abstractNumId w:val="3"/>
  </w:num>
  <w:num w:numId="5" w16cid:durableId="319270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F0B"/>
    <w:rsid w:val="000143C1"/>
    <w:rsid w:val="00024A31"/>
    <w:rsid w:val="000345AD"/>
    <w:rsid w:val="00043F3D"/>
    <w:rsid w:val="0008011C"/>
    <w:rsid w:val="00084B1D"/>
    <w:rsid w:val="000A3C4C"/>
    <w:rsid w:val="000A754A"/>
    <w:rsid w:val="000A7A22"/>
    <w:rsid w:val="00103F0B"/>
    <w:rsid w:val="001040EE"/>
    <w:rsid w:val="00163A45"/>
    <w:rsid w:val="001A10AF"/>
    <w:rsid w:val="001C301D"/>
    <w:rsid w:val="001D1EB0"/>
    <w:rsid w:val="001E460E"/>
    <w:rsid w:val="00200DED"/>
    <w:rsid w:val="00203D1F"/>
    <w:rsid w:val="00204071"/>
    <w:rsid w:val="00220385"/>
    <w:rsid w:val="00257406"/>
    <w:rsid w:val="002740C8"/>
    <w:rsid w:val="002A1E34"/>
    <w:rsid w:val="002A6EE6"/>
    <w:rsid w:val="002D113F"/>
    <w:rsid w:val="002E4D07"/>
    <w:rsid w:val="002E5365"/>
    <w:rsid w:val="00306FAB"/>
    <w:rsid w:val="00315159"/>
    <w:rsid w:val="00347637"/>
    <w:rsid w:val="00356BCA"/>
    <w:rsid w:val="00361C22"/>
    <w:rsid w:val="0036758C"/>
    <w:rsid w:val="003E3A76"/>
    <w:rsid w:val="003E6F2C"/>
    <w:rsid w:val="003F070A"/>
    <w:rsid w:val="004111CD"/>
    <w:rsid w:val="00411D41"/>
    <w:rsid w:val="004231DB"/>
    <w:rsid w:val="00424EE1"/>
    <w:rsid w:val="00425EB0"/>
    <w:rsid w:val="00430848"/>
    <w:rsid w:val="00470C7C"/>
    <w:rsid w:val="00477BCE"/>
    <w:rsid w:val="004825E6"/>
    <w:rsid w:val="004874BD"/>
    <w:rsid w:val="004907F8"/>
    <w:rsid w:val="004A32E6"/>
    <w:rsid w:val="004E478D"/>
    <w:rsid w:val="00507B23"/>
    <w:rsid w:val="00522F7D"/>
    <w:rsid w:val="00545DE6"/>
    <w:rsid w:val="00547161"/>
    <w:rsid w:val="00563E20"/>
    <w:rsid w:val="00597D27"/>
    <w:rsid w:val="005B1F1F"/>
    <w:rsid w:val="005D5243"/>
    <w:rsid w:val="005F5933"/>
    <w:rsid w:val="00634B4B"/>
    <w:rsid w:val="0065267D"/>
    <w:rsid w:val="00683BF4"/>
    <w:rsid w:val="006867A2"/>
    <w:rsid w:val="006D309A"/>
    <w:rsid w:val="006E45B6"/>
    <w:rsid w:val="006F1866"/>
    <w:rsid w:val="00711FE8"/>
    <w:rsid w:val="00722719"/>
    <w:rsid w:val="00741F0B"/>
    <w:rsid w:val="00744EC0"/>
    <w:rsid w:val="00763103"/>
    <w:rsid w:val="00796DEC"/>
    <w:rsid w:val="007A0AC7"/>
    <w:rsid w:val="007B3F9D"/>
    <w:rsid w:val="007D3BD2"/>
    <w:rsid w:val="007D718A"/>
    <w:rsid w:val="007F7A69"/>
    <w:rsid w:val="00802868"/>
    <w:rsid w:val="0080333E"/>
    <w:rsid w:val="0080635C"/>
    <w:rsid w:val="00813E3D"/>
    <w:rsid w:val="00847723"/>
    <w:rsid w:val="008905B8"/>
    <w:rsid w:val="008A0AD7"/>
    <w:rsid w:val="008B0F59"/>
    <w:rsid w:val="008D3405"/>
    <w:rsid w:val="008E40F4"/>
    <w:rsid w:val="009474A7"/>
    <w:rsid w:val="00951C54"/>
    <w:rsid w:val="009A41AC"/>
    <w:rsid w:val="009A4709"/>
    <w:rsid w:val="009D7AE2"/>
    <w:rsid w:val="009E33DD"/>
    <w:rsid w:val="009E4810"/>
    <w:rsid w:val="00A02227"/>
    <w:rsid w:val="00A3454D"/>
    <w:rsid w:val="00A52C8A"/>
    <w:rsid w:val="00A930C3"/>
    <w:rsid w:val="00A93C3C"/>
    <w:rsid w:val="00AA4794"/>
    <w:rsid w:val="00AD2A6C"/>
    <w:rsid w:val="00B031B6"/>
    <w:rsid w:val="00B05976"/>
    <w:rsid w:val="00B35D8F"/>
    <w:rsid w:val="00B4252F"/>
    <w:rsid w:val="00B44CCF"/>
    <w:rsid w:val="00B556B1"/>
    <w:rsid w:val="00B80721"/>
    <w:rsid w:val="00B84786"/>
    <w:rsid w:val="00B91242"/>
    <w:rsid w:val="00BA617E"/>
    <w:rsid w:val="00BC6E50"/>
    <w:rsid w:val="00BE18FA"/>
    <w:rsid w:val="00BE489B"/>
    <w:rsid w:val="00BE7706"/>
    <w:rsid w:val="00C94E9D"/>
    <w:rsid w:val="00CA4095"/>
    <w:rsid w:val="00CB2D0E"/>
    <w:rsid w:val="00CD0C0B"/>
    <w:rsid w:val="00CE6931"/>
    <w:rsid w:val="00D02BFF"/>
    <w:rsid w:val="00D05ABA"/>
    <w:rsid w:val="00D062AA"/>
    <w:rsid w:val="00D22524"/>
    <w:rsid w:val="00D22EB5"/>
    <w:rsid w:val="00D451D1"/>
    <w:rsid w:val="00DD7DB1"/>
    <w:rsid w:val="00DE2003"/>
    <w:rsid w:val="00E770A3"/>
    <w:rsid w:val="00E83F6E"/>
    <w:rsid w:val="00E87A17"/>
    <w:rsid w:val="00E92D0A"/>
    <w:rsid w:val="00EA5777"/>
    <w:rsid w:val="00EC5904"/>
    <w:rsid w:val="00ED4772"/>
    <w:rsid w:val="00EE2FB0"/>
    <w:rsid w:val="00F1194D"/>
    <w:rsid w:val="00F1774B"/>
    <w:rsid w:val="00F27A56"/>
    <w:rsid w:val="00F32072"/>
    <w:rsid w:val="00F43E63"/>
    <w:rsid w:val="00F43FEA"/>
    <w:rsid w:val="00F76974"/>
    <w:rsid w:val="00F96A59"/>
    <w:rsid w:val="00FD5C0C"/>
    <w:rsid w:val="00FE0FA6"/>
    <w:rsid w:val="00FF7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79ABAAC4"/>
  <w15:chartTrackingRefBased/>
  <w15:docId w15:val="{6DA18CD9-587A-4E42-AD53-DCAC62CDC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8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3F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F0B"/>
  </w:style>
  <w:style w:type="paragraph" w:styleId="Footer">
    <w:name w:val="footer"/>
    <w:basedOn w:val="Normal"/>
    <w:link w:val="FooterChar"/>
    <w:uiPriority w:val="99"/>
    <w:unhideWhenUsed/>
    <w:rsid w:val="00103F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F0B"/>
  </w:style>
  <w:style w:type="character" w:styleId="Hyperlink">
    <w:name w:val="Hyperlink"/>
    <w:basedOn w:val="DefaultParagraphFont"/>
    <w:uiPriority w:val="99"/>
    <w:unhideWhenUsed/>
    <w:rsid w:val="00203D1F"/>
    <w:rPr>
      <w:color w:val="0563C1" w:themeColor="hyperlink"/>
      <w:u w:val="single"/>
    </w:rPr>
  </w:style>
  <w:style w:type="character" w:customStyle="1" w:styleId="UnresolvedMention1">
    <w:name w:val="Unresolved Mention1"/>
    <w:basedOn w:val="DefaultParagraphFont"/>
    <w:uiPriority w:val="99"/>
    <w:semiHidden/>
    <w:unhideWhenUsed/>
    <w:rsid w:val="00203D1F"/>
    <w:rPr>
      <w:color w:val="605E5C"/>
      <w:shd w:val="clear" w:color="auto" w:fill="E1DFDD"/>
    </w:rPr>
  </w:style>
  <w:style w:type="character" w:styleId="CommentReference">
    <w:name w:val="annotation reference"/>
    <w:basedOn w:val="DefaultParagraphFont"/>
    <w:uiPriority w:val="99"/>
    <w:semiHidden/>
    <w:unhideWhenUsed/>
    <w:rsid w:val="00024A31"/>
    <w:rPr>
      <w:sz w:val="16"/>
      <w:szCs w:val="16"/>
    </w:rPr>
  </w:style>
  <w:style w:type="paragraph" w:styleId="CommentText">
    <w:name w:val="annotation text"/>
    <w:basedOn w:val="Normal"/>
    <w:link w:val="CommentTextChar"/>
    <w:uiPriority w:val="99"/>
    <w:semiHidden/>
    <w:unhideWhenUsed/>
    <w:rsid w:val="00024A31"/>
    <w:pPr>
      <w:spacing w:line="240" w:lineRule="auto"/>
    </w:pPr>
    <w:rPr>
      <w:sz w:val="20"/>
      <w:szCs w:val="20"/>
    </w:rPr>
  </w:style>
  <w:style w:type="character" w:customStyle="1" w:styleId="CommentTextChar">
    <w:name w:val="Comment Text Char"/>
    <w:basedOn w:val="DefaultParagraphFont"/>
    <w:link w:val="CommentText"/>
    <w:uiPriority w:val="99"/>
    <w:semiHidden/>
    <w:rsid w:val="00024A31"/>
    <w:rPr>
      <w:sz w:val="20"/>
      <w:szCs w:val="20"/>
    </w:rPr>
  </w:style>
  <w:style w:type="paragraph" w:styleId="CommentSubject">
    <w:name w:val="annotation subject"/>
    <w:basedOn w:val="CommentText"/>
    <w:next w:val="CommentText"/>
    <w:link w:val="CommentSubjectChar"/>
    <w:uiPriority w:val="99"/>
    <w:semiHidden/>
    <w:unhideWhenUsed/>
    <w:rsid w:val="00024A31"/>
    <w:rPr>
      <w:b/>
      <w:bCs/>
    </w:rPr>
  </w:style>
  <w:style w:type="character" w:customStyle="1" w:styleId="CommentSubjectChar">
    <w:name w:val="Comment Subject Char"/>
    <w:basedOn w:val="CommentTextChar"/>
    <w:link w:val="CommentSubject"/>
    <w:uiPriority w:val="99"/>
    <w:semiHidden/>
    <w:rsid w:val="00024A31"/>
    <w:rPr>
      <w:b/>
      <w:bCs/>
      <w:sz w:val="20"/>
      <w:szCs w:val="20"/>
    </w:rPr>
  </w:style>
  <w:style w:type="paragraph" w:styleId="BalloonText">
    <w:name w:val="Balloon Text"/>
    <w:basedOn w:val="Normal"/>
    <w:link w:val="BalloonTextChar"/>
    <w:uiPriority w:val="99"/>
    <w:semiHidden/>
    <w:unhideWhenUsed/>
    <w:rsid w:val="00024A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A31"/>
    <w:rPr>
      <w:rFonts w:ascii="Segoe UI" w:hAnsi="Segoe UI" w:cs="Segoe UI"/>
      <w:sz w:val="18"/>
      <w:szCs w:val="18"/>
    </w:rPr>
  </w:style>
  <w:style w:type="paragraph" w:styleId="ListParagraph">
    <w:name w:val="List Paragraph"/>
    <w:basedOn w:val="Normal"/>
    <w:uiPriority w:val="34"/>
    <w:qFormat/>
    <w:rsid w:val="00430848"/>
    <w:pPr>
      <w:ind w:left="720"/>
      <w:contextualSpacing/>
    </w:pPr>
  </w:style>
  <w:style w:type="character" w:customStyle="1" w:styleId="xxelementtoproof">
    <w:name w:val="x_x_elementtoproof"/>
    <w:basedOn w:val="DefaultParagraphFont"/>
    <w:rsid w:val="00ED4772"/>
  </w:style>
  <w:style w:type="character" w:styleId="FollowedHyperlink">
    <w:name w:val="FollowedHyperlink"/>
    <w:basedOn w:val="DefaultParagraphFont"/>
    <w:uiPriority w:val="99"/>
    <w:semiHidden/>
    <w:unhideWhenUsed/>
    <w:rsid w:val="00ED4772"/>
    <w:rPr>
      <w:color w:val="954F72" w:themeColor="followedHyperlink"/>
      <w:u w:val="single"/>
    </w:rPr>
  </w:style>
  <w:style w:type="character" w:styleId="UnresolvedMention">
    <w:name w:val="Unresolved Mention"/>
    <w:basedOn w:val="DefaultParagraphFont"/>
    <w:uiPriority w:val="99"/>
    <w:semiHidden/>
    <w:unhideWhenUsed/>
    <w:rsid w:val="00F27A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77545">
      <w:bodyDiv w:val="1"/>
      <w:marLeft w:val="0"/>
      <w:marRight w:val="0"/>
      <w:marTop w:val="0"/>
      <w:marBottom w:val="0"/>
      <w:divBdr>
        <w:top w:val="none" w:sz="0" w:space="0" w:color="auto"/>
        <w:left w:val="none" w:sz="0" w:space="0" w:color="auto"/>
        <w:bottom w:val="none" w:sz="0" w:space="0" w:color="auto"/>
        <w:right w:val="none" w:sz="0" w:space="0" w:color="auto"/>
      </w:divBdr>
    </w:div>
    <w:div w:id="850753717">
      <w:bodyDiv w:val="1"/>
      <w:marLeft w:val="0"/>
      <w:marRight w:val="0"/>
      <w:marTop w:val="0"/>
      <w:marBottom w:val="0"/>
      <w:divBdr>
        <w:top w:val="none" w:sz="0" w:space="0" w:color="auto"/>
        <w:left w:val="none" w:sz="0" w:space="0" w:color="auto"/>
        <w:bottom w:val="none" w:sz="0" w:space="0" w:color="auto"/>
        <w:right w:val="none" w:sz="0" w:space="0" w:color="auto"/>
      </w:divBdr>
    </w:div>
    <w:div w:id="923101791">
      <w:bodyDiv w:val="1"/>
      <w:marLeft w:val="0"/>
      <w:marRight w:val="0"/>
      <w:marTop w:val="0"/>
      <w:marBottom w:val="0"/>
      <w:divBdr>
        <w:top w:val="none" w:sz="0" w:space="0" w:color="auto"/>
        <w:left w:val="none" w:sz="0" w:space="0" w:color="auto"/>
        <w:bottom w:val="none" w:sz="0" w:space="0" w:color="auto"/>
        <w:right w:val="none" w:sz="0" w:space="0" w:color="auto"/>
      </w:divBdr>
    </w:div>
    <w:div w:id="101627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e.Whitney@kscourt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hiexpress.com/manhattansouth" TargetMode="External"/><Relationship Id="rId4" Type="http://schemas.openxmlformats.org/officeDocument/2006/relationships/settings" Target="settings.xml"/><Relationship Id="rId9" Type="http://schemas.openxmlformats.org/officeDocument/2006/relationships/hyperlink" Target="https://nam02.safelinks.protection.outlook.com/?url=http%3A%2F%2Fl.h4.hilton.com%2Frts%2Fgo2.aspx%3Fh%3D1993652%26tp%3Di-16D9-Ak-Dd7-AP5Bko-24-lfpWE-1c-l7NAhHSO01-2EKYXa%26x%3Dwww.my-event.hilton.com%2Fmangigi-ksacso-d7f83790-c33f-443f-a0d9-2bf38272f161%2F&amp;data=05%7C01%7CAlisa.Drum%40Hilton.com%7Ca7482e00f42746730f9208da9d135b17%7C660292d2cfd54a3db7a7e8f7ee458a0a%7C0%7C0%7C637995003713584525%7CUnknown%7CTWFpbGZsb3d8eyJWIjoiMC4wLjAwMDAiLCJQIjoiV2luMzIiLCJBTiI6Ik1haWwiLCJXVCI6Mn0%3D%7C3000%7C%7C%7C&amp;sdata=uZt5YqcSIxRmPw%2Fd3eyoYW2jYefT7zqOyT4Eau36FAA%3D&amp;reserve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spPr>
      <a:bodyPr rtlCol="0" anchor="ctr"/>
      <a:lstStyle/>
      <a:style>
        <a:lnRef idx="1">
          <a:schemeClr val="accent3"/>
        </a:lnRef>
        <a:fillRef idx="2">
          <a:schemeClr val="accent3"/>
        </a:fillRef>
        <a:effectRef idx="1">
          <a:schemeClr val="accent3"/>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17065-CF11-4B6F-AF42-5CF70E4AE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1520</TotalTime>
  <Pages>5</Pages>
  <Words>1802</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Franklin County Kansas</Company>
  <LinksUpToDate>false</LinksUpToDate>
  <CharactersWithSpaces>12050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Koehn, Spence</dc:creator>
  <cp:keywords/>
  <dc:description/>
  <cp:lastModifiedBy>Travis Lahann</cp:lastModifiedBy>
  <cp:revision>80</cp:revision>
  <cp:lastPrinted>2019-11-20T21:50:00Z</cp:lastPrinted>
  <dcterms:created xsi:type="dcterms:W3CDTF">2021-07-22T18:23:00Z</dcterms:created>
  <dcterms:modified xsi:type="dcterms:W3CDTF">2023-02-22T15:46:00Z</dcterms:modified>
</cp:coreProperties>
</file>